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636DE480" w:rsidR="00376A7D" w:rsidRPr="00115AE9" w:rsidRDefault="00DF3447" w:rsidP="00115AE9">
      <w:pPr>
        <w:pStyle w:val="NoSpacing"/>
        <w:jc w:val="center"/>
        <w:rPr>
          <w:rFonts w:ascii="Arial" w:hAnsi="Arial" w:cs="Arial"/>
        </w:rPr>
      </w:pPr>
      <w:r>
        <w:rPr>
          <w:rFonts w:ascii="Arial" w:hAnsi="Arial" w:cs="Arial"/>
          <w:sz w:val="22"/>
          <w:szCs w:val="22"/>
        </w:rPr>
        <w:t>ANNUAL</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076FF5B0" w:rsidR="002F728C" w:rsidRPr="00115AE9" w:rsidRDefault="00307D39" w:rsidP="00115AE9">
      <w:pPr>
        <w:pStyle w:val="NoSpacing"/>
        <w:jc w:val="center"/>
        <w:rPr>
          <w:rFonts w:ascii="Arial" w:hAnsi="Arial" w:cs="Arial"/>
        </w:rPr>
      </w:pPr>
      <w:r>
        <w:rPr>
          <w:rFonts w:ascii="Arial" w:hAnsi="Arial" w:cs="Arial"/>
          <w:sz w:val="22"/>
          <w:szCs w:val="22"/>
        </w:rPr>
        <w:t>NOVEMBER</w:t>
      </w:r>
      <w:r w:rsidR="00EC62E5" w:rsidRPr="00115AE9">
        <w:rPr>
          <w:rFonts w:ascii="Arial" w:hAnsi="Arial" w:cs="Arial"/>
          <w:sz w:val="22"/>
          <w:szCs w:val="22"/>
        </w:rPr>
        <w:t xml:space="preserve"> </w:t>
      </w:r>
      <w:r>
        <w:rPr>
          <w:rFonts w:ascii="Arial" w:hAnsi="Arial" w:cs="Arial"/>
          <w:sz w:val="22"/>
          <w:szCs w:val="22"/>
        </w:rPr>
        <w:t>16</w:t>
      </w:r>
      <w:r w:rsidR="004E436C" w:rsidRPr="00115AE9">
        <w:rPr>
          <w:rFonts w:ascii="Arial" w:hAnsi="Arial" w:cs="Arial"/>
          <w:sz w:val="22"/>
          <w:szCs w:val="22"/>
        </w:rPr>
        <w:t>, 20</w:t>
      </w:r>
      <w:r w:rsidR="00D34A95" w:rsidRPr="00115AE9">
        <w:rPr>
          <w:rFonts w:ascii="Arial" w:hAnsi="Arial" w:cs="Arial"/>
          <w:sz w:val="22"/>
          <w:szCs w:val="22"/>
        </w:rPr>
        <w:t>22</w:t>
      </w:r>
    </w:p>
    <w:p w14:paraId="4669902F" w14:textId="77777777" w:rsidR="00C0495E" w:rsidRPr="00115AE9" w:rsidRDefault="00C0495E" w:rsidP="00DB64A8">
      <w:pPr>
        <w:pStyle w:val="NoSpacing"/>
        <w:rPr>
          <w:rFonts w:ascii="Arial" w:hAnsi="Arial" w:cs="Arial"/>
          <w:sz w:val="22"/>
          <w:szCs w:val="22"/>
        </w:rPr>
      </w:pPr>
    </w:p>
    <w:p w14:paraId="39A8BFA8" w14:textId="02F6BB8B" w:rsidR="00874A19"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The </w:t>
      </w:r>
      <w:r w:rsidR="004626BE">
        <w:rPr>
          <w:rFonts w:ascii="Arial" w:hAnsi="Arial" w:cs="Arial"/>
          <w:sz w:val="22"/>
          <w:szCs w:val="22"/>
        </w:rPr>
        <w:t xml:space="preserve">Annual </w:t>
      </w:r>
      <w:r w:rsidRPr="00115AE9">
        <w:rPr>
          <w:rFonts w:ascii="Arial" w:hAnsi="Arial" w:cs="Arial"/>
          <w:sz w:val="22"/>
          <w:szCs w:val="22"/>
        </w:rPr>
        <w:t>Meeting of the Board of Commissioners of the Housing Authority of the City of Jefferson, Missouri, was held at 7:30 a.m. on</w:t>
      </w:r>
      <w:r w:rsidR="00307D39">
        <w:rPr>
          <w:rFonts w:ascii="Arial" w:hAnsi="Arial" w:cs="Arial"/>
          <w:sz w:val="22"/>
          <w:szCs w:val="22"/>
        </w:rPr>
        <w:t xml:space="preserve"> Wedn</w:t>
      </w:r>
      <w:r w:rsidR="001352E0" w:rsidRPr="00115AE9">
        <w:rPr>
          <w:rFonts w:ascii="Arial" w:hAnsi="Arial" w:cs="Arial"/>
          <w:sz w:val="22"/>
          <w:szCs w:val="22"/>
        </w:rPr>
        <w:t>es</w:t>
      </w:r>
      <w:r w:rsidR="008D5A9C" w:rsidRPr="00115AE9">
        <w:rPr>
          <w:rFonts w:ascii="Arial" w:hAnsi="Arial" w:cs="Arial"/>
          <w:sz w:val="22"/>
          <w:szCs w:val="22"/>
        </w:rPr>
        <w:t xml:space="preserve">day, </w:t>
      </w:r>
      <w:r w:rsidR="00307D39">
        <w:rPr>
          <w:rFonts w:ascii="Arial" w:hAnsi="Arial" w:cs="Arial"/>
          <w:sz w:val="22"/>
          <w:szCs w:val="22"/>
        </w:rPr>
        <w:t>November 16</w:t>
      </w:r>
      <w:r w:rsidR="004E436C" w:rsidRPr="00115AE9">
        <w:rPr>
          <w:rFonts w:ascii="Arial" w:hAnsi="Arial" w:cs="Arial"/>
          <w:sz w:val="22"/>
          <w:szCs w:val="22"/>
        </w:rPr>
        <w:t>, 202</w:t>
      </w:r>
      <w:r w:rsidR="00D34A95" w:rsidRPr="00115AE9">
        <w:rPr>
          <w:rFonts w:ascii="Arial" w:hAnsi="Arial" w:cs="Arial"/>
          <w:sz w:val="22"/>
          <w:szCs w:val="22"/>
        </w:rPr>
        <w:t>2</w:t>
      </w:r>
      <w:r w:rsidRPr="00115AE9">
        <w:rPr>
          <w:rFonts w:ascii="Arial" w:hAnsi="Arial" w:cs="Arial"/>
          <w:sz w:val="22"/>
          <w:szCs w:val="22"/>
        </w:rPr>
        <w:t>, via Zoom meeting</w:t>
      </w:r>
      <w:r w:rsidR="0054599E" w:rsidRPr="00115AE9">
        <w:rPr>
          <w:rFonts w:ascii="Arial" w:hAnsi="Arial" w:cs="Arial"/>
          <w:sz w:val="22"/>
          <w:szCs w:val="22"/>
        </w:rPr>
        <w:t xml:space="preserve"> and in person</w:t>
      </w:r>
      <w:r w:rsidRPr="00115AE9">
        <w:rPr>
          <w:rFonts w:ascii="Arial" w:hAnsi="Arial" w:cs="Arial"/>
          <w:sz w:val="22"/>
          <w:szCs w:val="22"/>
        </w:rPr>
        <w:t>.</w:t>
      </w:r>
    </w:p>
    <w:p w14:paraId="368CFB3D" w14:textId="20D5D13C" w:rsidR="00C0495E"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ROLL CALL: On roll call, the following were in attendance: Chairman </w:t>
      </w:r>
      <w:r w:rsidR="002B15A3" w:rsidRPr="00115AE9">
        <w:rPr>
          <w:rFonts w:ascii="Arial" w:hAnsi="Arial" w:cs="Arial"/>
          <w:sz w:val="22"/>
          <w:szCs w:val="22"/>
        </w:rPr>
        <w:t xml:space="preserve">Dennis </w:t>
      </w:r>
      <w:r w:rsidR="00D34A95" w:rsidRPr="00115AE9">
        <w:rPr>
          <w:rFonts w:ascii="Arial" w:hAnsi="Arial" w:cs="Arial"/>
          <w:sz w:val="22"/>
          <w:szCs w:val="22"/>
        </w:rPr>
        <w:t xml:space="preserve">Mueller; </w:t>
      </w:r>
      <w:r w:rsidR="00343AB2" w:rsidRPr="00115AE9">
        <w:rPr>
          <w:rFonts w:ascii="Arial" w:hAnsi="Arial" w:cs="Arial"/>
          <w:sz w:val="22"/>
          <w:szCs w:val="22"/>
        </w:rPr>
        <w:t>Vice-Chair</w:t>
      </w:r>
      <w:r w:rsidR="00E27780">
        <w:rPr>
          <w:rFonts w:ascii="Arial" w:hAnsi="Arial" w:cs="Arial"/>
          <w:sz w:val="22"/>
          <w:szCs w:val="22"/>
        </w:rPr>
        <w:t>man</w:t>
      </w:r>
      <w:r w:rsidR="00343AB2" w:rsidRPr="00115AE9">
        <w:rPr>
          <w:rFonts w:ascii="Arial" w:hAnsi="Arial" w:cs="Arial"/>
          <w:sz w:val="22"/>
          <w:szCs w:val="22"/>
        </w:rPr>
        <w:t xml:space="preserve"> Larry Kolb; </w:t>
      </w:r>
      <w:r w:rsidR="00D34A95" w:rsidRPr="00115AE9">
        <w:rPr>
          <w:rFonts w:ascii="Arial" w:hAnsi="Arial" w:cs="Arial"/>
          <w:sz w:val="22"/>
          <w:szCs w:val="22"/>
        </w:rPr>
        <w:t>Commissioners</w:t>
      </w:r>
      <w:r w:rsidR="008D5A9C" w:rsidRPr="00115AE9">
        <w:rPr>
          <w:rFonts w:ascii="Arial" w:hAnsi="Arial" w:cs="Arial"/>
          <w:sz w:val="22"/>
          <w:szCs w:val="22"/>
        </w:rPr>
        <w:t xml:space="preserve"> </w:t>
      </w:r>
      <w:r w:rsidR="002B15A3" w:rsidRPr="00115AE9">
        <w:rPr>
          <w:rFonts w:ascii="Arial" w:hAnsi="Arial" w:cs="Arial"/>
          <w:sz w:val="22"/>
          <w:szCs w:val="22"/>
        </w:rPr>
        <w:t>Mary Simmons</w:t>
      </w:r>
      <w:r w:rsidR="0036018F" w:rsidRPr="00115AE9">
        <w:rPr>
          <w:rFonts w:ascii="Arial" w:hAnsi="Arial" w:cs="Arial"/>
          <w:sz w:val="22"/>
          <w:szCs w:val="22"/>
        </w:rPr>
        <w:t>,</w:t>
      </w:r>
      <w:r w:rsidR="00D34A95" w:rsidRPr="00115AE9">
        <w:rPr>
          <w:rFonts w:ascii="Arial" w:hAnsi="Arial" w:cs="Arial"/>
          <w:sz w:val="22"/>
          <w:szCs w:val="22"/>
        </w:rPr>
        <w:t xml:space="preserve"> Carlos Graham</w:t>
      </w:r>
      <w:r w:rsidR="00711712">
        <w:rPr>
          <w:rFonts w:ascii="Arial" w:hAnsi="Arial" w:cs="Arial"/>
          <w:sz w:val="22"/>
          <w:szCs w:val="22"/>
        </w:rPr>
        <w:t>,</w:t>
      </w:r>
      <w:r w:rsidR="00B306BA" w:rsidRPr="00115AE9">
        <w:rPr>
          <w:rFonts w:ascii="Arial" w:hAnsi="Arial" w:cs="Arial"/>
          <w:sz w:val="22"/>
          <w:szCs w:val="22"/>
        </w:rPr>
        <w:t xml:space="preserve"> </w:t>
      </w:r>
      <w:r w:rsidR="00307D39">
        <w:rPr>
          <w:rFonts w:ascii="Arial" w:hAnsi="Arial" w:cs="Arial"/>
          <w:sz w:val="22"/>
          <w:szCs w:val="22"/>
        </w:rPr>
        <w:t xml:space="preserve">Rick Prather, </w:t>
      </w:r>
      <w:r w:rsidR="00B306BA" w:rsidRPr="00115AE9">
        <w:rPr>
          <w:rFonts w:ascii="Arial" w:hAnsi="Arial" w:cs="Arial"/>
          <w:sz w:val="22"/>
          <w:szCs w:val="22"/>
        </w:rPr>
        <w:t>and Brian Wekamp</w:t>
      </w:r>
      <w:r w:rsidRPr="00115AE9">
        <w:rPr>
          <w:rFonts w:ascii="Arial" w:hAnsi="Arial" w:cs="Arial"/>
          <w:sz w:val="22"/>
          <w:szCs w:val="22"/>
        </w:rPr>
        <w:t>.</w:t>
      </w:r>
      <w:r w:rsidR="00553EA1" w:rsidRPr="00115AE9">
        <w:rPr>
          <w:rFonts w:ascii="Arial" w:hAnsi="Arial" w:cs="Arial"/>
          <w:sz w:val="22"/>
          <w:szCs w:val="22"/>
        </w:rPr>
        <w:t xml:space="preserve"> </w:t>
      </w:r>
      <w:r w:rsidR="00121605" w:rsidRPr="00115AE9">
        <w:rPr>
          <w:rFonts w:ascii="Arial" w:hAnsi="Arial" w:cs="Arial"/>
          <w:sz w:val="22"/>
          <w:szCs w:val="22"/>
        </w:rPr>
        <w:t xml:space="preserve"> </w:t>
      </w:r>
      <w:r w:rsidR="0013415B" w:rsidRPr="00115AE9">
        <w:rPr>
          <w:rFonts w:ascii="Arial" w:hAnsi="Arial" w:cs="Arial"/>
          <w:sz w:val="22"/>
          <w:szCs w:val="22"/>
        </w:rPr>
        <w:t>Also,</w:t>
      </w:r>
      <w:r w:rsidRPr="00115AE9">
        <w:rPr>
          <w:rFonts w:ascii="Arial" w:hAnsi="Arial" w:cs="Arial"/>
          <w:sz w:val="22"/>
          <w:szCs w:val="22"/>
        </w:rPr>
        <w:t xml:space="preserve"> in attendance were </w:t>
      </w:r>
      <w:r w:rsidR="007135C7" w:rsidRPr="00115AE9">
        <w:rPr>
          <w:rFonts w:ascii="Arial" w:hAnsi="Arial" w:cs="Arial"/>
          <w:sz w:val="22"/>
          <w:szCs w:val="22"/>
        </w:rPr>
        <w:t>Michelle Wessler</w:t>
      </w:r>
      <w:r w:rsidRPr="00115AE9">
        <w:rPr>
          <w:rFonts w:ascii="Arial" w:hAnsi="Arial" w:cs="Arial"/>
          <w:sz w:val="22"/>
          <w:szCs w:val="22"/>
        </w:rPr>
        <w:t>, Executive Director;</w:t>
      </w:r>
      <w:r w:rsidR="00376A7D" w:rsidRPr="00115AE9">
        <w:rPr>
          <w:rFonts w:ascii="Arial" w:hAnsi="Arial" w:cs="Arial"/>
          <w:sz w:val="22"/>
          <w:szCs w:val="22"/>
        </w:rPr>
        <w:t xml:space="preserve"> Cindy Reeve</w:t>
      </w:r>
      <w:r w:rsidR="00C90717" w:rsidRPr="00115AE9">
        <w:rPr>
          <w:rFonts w:ascii="Arial" w:hAnsi="Arial" w:cs="Arial"/>
          <w:sz w:val="22"/>
          <w:szCs w:val="22"/>
        </w:rPr>
        <w:t>s</w:t>
      </w:r>
      <w:r w:rsidR="00376A7D" w:rsidRPr="00115AE9">
        <w:rPr>
          <w:rFonts w:ascii="Arial" w:hAnsi="Arial" w:cs="Arial"/>
          <w:sz w:val="22"/>
          <w:szCs w:val="22"/>
        </w:rPr>
        <w:t>,</w:t>
      </w:r>
      <w:r w:rsidR="009D6461">
        <w:rPr>
          <w:rFonts w:ascii="Arial" w:hAnsi="Arial" w:cs="Arial"/>
          <w:sz w:val="22"/>
          <w:szCs w:val="22"/>
        </w:rPr>
        <w:t xml:space="preserve"> </w:t>
      </w:r>
      <w:r w:rsidR="00376A7D" w:rsidRPr="00115AE9">
        <w:rPr>
          <w:rFonts w:ascii="Arial" w:hAnsi="Arial" w:cs="Arial"/>
          <w:sz w:val="22"/>
          <w:szCs w:val="22"/>
        </w:rPr>
        <w:t>Chief Financial Officer;</w:t>
      </w:r>
      <w:r w:rsidR="00365681" w:rsidRPr="00115AE9">
        <w:rPr>
          <w:rFonts w:ascii="Arial" w:hAnsi="Arial" w:cs="Arial"/>
          <w:sz w:val="22"/>
          <w:szCs w:val="22"/>
        </w:rPr>
        <w:t xml:space="preserve"> </w:t>
      </w:r>
      <w:r w:rsidR="0034297E" w:rsidRPr="00115AE9">
        <w:rPr>
          <w:rFonts w:ascii="Arial" w:hAnsi="Arial" w:cs="Arial"/>
          <w:sz w:val="22"/>
          <w:szCs w:val="22"/>
        </w:rPr>
        <w:t>Todd Miller, Legal Counsel;</w:t>
      </w:r>
      <w:r w:rsidR="00FB12AD" w:rsidRPr="00115AE9">
        <w:rPr>
          <w:rFonts w:ascii="Arial" w:hAnsi="Arial" w:cs="Arial"/>
          <w:sz w:val="22"/>
          <w:szCs w:val="22"/>
        </w:rPr>
        <w:t xml:space="preserve"> </w:t>
      </w:r>
      <w:r w:rsidR="005C085A" w:rsidRPr="00115AE9">
        <w:rPr>
          <w:rFonts w:ascii="Arial" w:hAnsi="Arial" w:cs="Arial"/>
          <w:sz w:val="22"/>
          <w:szCs w:val="22"/>
        </w:rPr>
        <w:t>Diana Walters</w:t>
      </w:r>
      <w:r w:rsidR="00E70DB8" w:rsidRPr="00115AE9">
        <w:rPr>
          <w:rFonts w:ascii="Arial" w:hAnsi="Arial" w:cs="Arial"/>
          <w:sz w:val="22"/>
          <w:szCs w:val="22"/>
        </w:rPr>
        <w:t xml:space="preserve">, </w:t>
      </w:r>
      <w:r w:rsidRPr="00115AE9">
        <w:rPr>
          <w:rFonts w:ascii="Arial" w:hAnsi="Arial" w:cs="Arial"/>
          <w:sz w:val="22"/>
          <w:szCs w:val="22"/>
        </w:rPr>
        <w:t>Amy</w:t>
      </w:r>
      <w:r w:rsidR="00307D39">
        <w:rPr>
          <w:rFonts w:ascii="Arial" w:hAnsi="Arial" w:cs="Arial"/>
          <w:sz w:val="22"/>
          <w:szCs w:val="22"/>
        </w:rPr>
        <w:t xml:space="preserve"> </w:t>
      </w:r>
      <w:r w:rsidRPr="00115AE9">
        <w:rPr>
          <w:rFonts w:ascii="Arial" w:hAnsi="Arial" w:cs="Arial"/>
          <w:sz w:val="22"/>
          <w:szCs w:val="22"/>
        </w:rPr>
        <w:t>VanOvers</w:t>
      </w:r>
      <w:r w:rsidR="00013335" w:rsidRPr="00115AE9">
        <w:rPr>
          <w:rFonts w:ascii="Arial" w:hAnsi="Arial" w:cs="Arial"/>
          <w:sz w:val="22"/>
          <w:szCs w:val="22"/>
        </w:rPr>
        <w:t>c</w:t>
      </w:r>
      <w:r w:rsidRPr="00115AE9">
        <w:rPr>
          <w:rFonts w:ascii="Arial" w:hAnsi="Arial" w:cs="Arial"/>
          <w:sz w:val="22"/>
          <w:szCs w:val="22"/>
        </w:rPr>
        <w:t>held</w:t>
      </w:r>
      <w:r w:rsidR="00C6458B" w:rsidRPr="00115AE9">
        <w:rPr>
          <w:rFonts w:ascii="Arial" w:hAnsi="Arial" w:cs="Arial"/>
          <w:sz w:val="22"/>
          <w:szCs w:val="22"/>
        </w:rPr>
        <w:t>e</w:t>
      </w:r>
      <w:r w:rsidR="00E70DB8" w:rsidRPr="00115AE9">
        <w:rPr>
          <w:rFonts w:ascii="Arial" w:hAnsi="Arial" w:cs="Arial"/>
          <w:sz w:val="22"/>
          <w:szCs w:val="22"/>
        </w:rPr>
        <w:t xml:space="preserve">, </w:t>
      </w:r>
      <w:r w:rsidRPr="00115AE9">
        <w:rPr>
          <w:rFonts w:ascii="Arial" w:hAnsi="Arial" w:cs="Arial"/>
          <w:sz w:val="22"/>
          <w:szCs w:val="22"/>
        </w:rPr>
        <w:t>Administrative Assistant</w:t>
      </w:r>
      <w:r w:rsidR="005C085A" w:rsidRPr="00115AE9">
        <w:rPr>
          <w:rFonts w:ascii="Arial" w:hAnsi="Arial" w:cs="Arial"/>
          <w:sz w:val="22"/>
          <w:szCs w:val="22"/>
        </w:rPr>
        <w:t>s</w:t>
      </w:r>
      <w:r w:rsidR="00AC53C8" w:rsidRPr="00115AE9">
        <w:rPr>
          <w:rFonts w:ascii="Arial" w:hAnsi="Arial" w:cs="Arial"/>
          <w:sz w:val="22"/>
          <w:szCs w:val="22"/>
        </w:rPr>
        <w:t xml:space="preserve">; </w:t>
      </w:r>
      <w:r w:rsidR="007A71E1">
        <w:rPr>
          <w:rFonts w:ascii="Arial" w:hAnsi="Arial" w:cs="Arial"/>
          <w:sz w:val="22"/>
          <w:szCs w:val="22"/>
        </w:rPr>
        <w:t>Carrie Tergin, Mayor</w:t>
      </w:r>
      <w:r w:rsidR="00307D39">
        <w:rPr>
          <w:rFonts w:ascii="Arial" w:hAnsi="Arial" w:cs="Arial"/>
          <w:sz w:val="22"/>
          <w:szCs w:val="22"/>
        </w:rPr>
        <w:t>, and Mike Lester, City Councilman</w:t>
      </w:r>
      <w:r w:rsidR="007A71E1">
        <w:rPr>
          <w:rFonts w:ascii="Arial" w:hAnsi="Arial" w:cs="Arial"/>
          <w:sz w:val="22"/>
          <w:szCs w:val="22"/>
        </w:rPr>
        <w:t>.</w:t>
      </w:r>
    </w:p>
    <w:p w14:paraId="6F49FF14" w14:textId="77777777" w:rsidR="00612389" w:rsidRPr="00115AE9" w:rsidRDefault="00612389" w:rsidP="00DB64A8">
      <w:pPr>
        <w:pStyle w:val="NoSpacing"/>
        <w:rPr>
          <w:rFonts w:ascii="Arial" w:hAnsi="Arial" w:cs="Arial"/>
          <w:sz w:val="22"/>
          <w:szCs w:val="22"/>
          <w:u w:val="single"/>
        </w:rPr>
      </w:pPr>
    </w:p>
    <w:p w14:paraId="54F1E7F8" w14:textId="65C03788" w:rsidR="00C0495E" w:rsidRPr="00115AE9" w:rsidRDefault="004F6AB3" w:rsidP="00115AE9">
      <w:pPr>
        <w:pStyle w:val="NoSpacing"/>
        <w:rPr>
          <w:rFonts w:ascii="Arial" w:hAnsi="Arial" w:cs="Arial"/>
          <w:sz w:val="22"/>
          <w:szCs w:val="22"/>
        </w:rPr>
      </w:pPr>
      <w:r w:rsidRPr="00115AE9">
        <w:rPr>
          <w:rFonts w:ascii="Arial" w:hAnsi="Arial" w:cs="Arial"/>
          <w:b/>
          <w:bCs/>
          <w:sz w:val="22"/>
          <w:szCs w:val="22"/>
          <w:u w:val="single"/>
        </w:rPr>
        <w:t>ROLL CALL</w:t>
      </w:r>
      <w:r w:rsidR="00612389" w:rsidRPr="00115AE9">
        <w:rPr>
          <w:rFonts w:ascii="Arial" w:hAnsi="Arial" w:cs="Arial"/>
          <w:b/>
          <w:bCs/>
          <w:sz w:val="22"/>
          <w:szCs w:val="22"/>
        </w:rPr>
        <w:t>:</w:t>
      </w:r>
      <w:r w:rsidR="004B177B" w:rsidRPr="00115AE9">
        <w:rPr>
          <w:rFonts w:ascii="Arial" w:hAnsi="Arial" w:cs="Arial"/>
          <w:sz w:val="22"/>
          <w:szCs w:val="22"/>
        </w:rPr>
        <w:t xml:space="preserve"> </w:t>
      </w:r>
      <w:r w:rsidR="00C0495E" w:rsidRPr="00115AE9">
        <w:rPr>
          <w:rFonts w:ascii="Arial" w:hAnsi="Arial" w:cs="Arial"/>
          <w:sz w:val="22"/>
          <w:szCs w:val="22"/>
        </w:rPr>
        <w:t xml:space="preserve">Chairman </w:t>
      </w:r>
      <w:r w:rsidR="00D71D7A" w:rsidRPr="00115AE9">
        <w:rPr>
          <w:rFonts w:ascii="Arial" w:hAnsi="Arial" w:cs="Arial"/>
          <w:sz w:val="22"/>
          <w:szCs w:val="22"/>
        </w:rPr>
        <w:t>Mueller</w:t>
      </w:r>
      <w:r w:rsidR="00C0495E" w:rsidRPr="00115AE9">
        <w:rPr>
          <w:rFonts w:ascii="Arial" w:hAnsi="Arial" w:cs="Arial"/>
          <w:sz w:val="22"/>
          <w:szCs w:val="22"/>
        </w:rPr>
        <w:t xml:space="preserve"> called the meeting to order. </w:t>
      </w:r>
    </w:p>
    <w:p w14:paraId="39A97FDB" w14:textId="02E69633" w:rsidR="00C6458B" w:rsidRPr="00115AE9" w:rsidRDefault="00C6458B" w:rsidP="00DB64A8">
      <w:pPr>
        <w:pStyle w:val="NoSpacing"/>
        <w:rPr>
          <w:rFonts w:ascii="Arial" w:hAnsi="Arial" w:cs="Arial"/>
          <w:sz w:val="22"/>
          <w:szCs w:val="22"/>
          <w:u w:val="single"/>
        </w:rPr>
      </w:pP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REGULAR</w:t>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SPECIAL</w:t>
      </w:r>
    </w:p>
    <w:p w14:paraId="642F6C71" w14:textId="5B6DBE10"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Mueller</w:t>
      </w:r>
      <w:r w:rsidRPr="00115AE9">
        <w:rPr>
          <w:rFonts w:ascii="Arial" w:hAnsi="Arial" w:cs="Arial"/>
          <w:sz w:val="22"/>
          <w:szCs w:val="22"/>
        </w:rPr>
        <w:tab/>
        <w:t>12-12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11-12</w:t>
      </w:r>
    </w:p>
    <w:p w14:paraId="0A602842" w14:textId="07A1BED0"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Kolb</w:t>
      </w:r>
      <w:r w:rsidRPr="00115AE9">
        <w:rPr>
          <w:rFonts w:ascii="Arial" w:hAnsi="Arial" w:cs="Arial"/>
          <w:sz w:val="22"/>
          <w:szCs w:val="22"/>
        </w:rPr>
        <w:tab/>
      </w:r>
      <w:r w:rsidRPr="00115AE9">
        <w:rPr>
          <w:rFonts w:ascii="Arial" w:hAnsi="Arial" w:cs="Arial"/>
          <w:sz w:val="22"/>
          <w:szCs w:val="22"/>
        </w:rPr>
        <w:tab/>
        <w:t>1</w:t>
      </w:r>
      <w:r w:rsidR="00307D39">
        <w:rPr>
          <w:rFonts w:ascii="Arial" w:hAnsi="Arial" w:cs="Arial"/>
          <w:sz w:val="22"/>
          <w:szCs w:val="22"/>
        </w:rPr>
        <w:t>1</w:t>
      </w:r>
      <w:r w:rsidRPr="00115AE9">
        <w:rPr>
          <w:rFonts w:ascii="Arial" w:hAnsi="Arial" w:cs="Arial"/>
          <w:sz w:val="22"/>
          <w:szCs w:val="22"/>
        </w:rPr>
        <w:t>-12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10-12</w:t>
      </w:r>
    </w:p>
    <w:p w14:paraId="5C1495FB" w14:textId="6C84D68E" w:rsidR="00C0495E" w:rsidRPr="00115AE9" w:rsidRDefault="002B15A3" w:rsidP="00115AE9">
      <w:pPr>
        <w:pStyle w:val="NoSpacing"/>
        <w:ind w:left="2160" w:firstLine="720"/>
        <w:rPr>
          <w:rFonts w:ascii="Arial" w:hAnsi="Arial" w:cs="Arial"/>
          <w:sz w:val="22"/>
          <w:szCs w:val="22"/>
        </w:rPr>
      </w:pPr>
      <w:r w:rsidRPr="00115AE9">
        <w:rPr>
          <w:rFonts w:ascii="Arial" w:hAnsi="Arial" w:cs="Arial"/>
          <w:sz w:val="22"/>
          <w:szCs w:val="22"/>
        </w:rPr>
        <w:t>Simmons</w:t>
      </w:r>
      <w:r w:rsidRPr="00115AE9">
        <w:rPr>
          <w:rFonts w:ascii="Arial" w:hAnsi="Arial" w:cs="Arial"/>
          <w:sz w:val="22"/>
          <w:szCs w:val="22"/>
        </w:rPr>
        <w:tab/>
      </w:r>
      <w:r w:rsidR="00E70DB8" w:rsidRPr="00115AE9">
        <w:rPr>
          <w:rFonts w:ascii="Arial" w:hAnsi="Arial" w:cs="Arial"/>
          <w:sz w:val="22"/>
          <w:szCs w:val="22"/>
        </w:rPr>
        <w:t>12-12</w:t>
      </w:r>
      <w:r w:rsidR="00375EDB" w:rsidRPr="00115AE9">
        <w:rPr>
          <w:rFonts w:ascii="Arial" w:hAnsi="Arial" w:cs="Arial"/>
          <w:sz w:val="22"/>
          <w:szCs w:val="22"/>
        </w:rPr>
        <w:tab/>
      </w:r>
      <w:r w:rsidR="00375EDB" w:rsidRPr="00115AE9">
        <w:rPr>
          <w:rFonts w:ascii="Arial" w:hAnsi="Arial" w:cs="Arial"/>
          <w:sz w:val="22"/>
          <w:szCs w:val="22"/>
        </w:rPr>
        <w:tab/>
      </w:r>
      <w:r w:rsidR="007A71E1">
        <w:rPr>
          <w:rFonts w:ascii="Arial" w:hAnsi="Arial" w:cs="Arial"/>
          <w:sz w:val="22"/>
          <w:szCs w:val="22"/>
        </w:rPr>
        <w:t xml:space="preserve"> </w:t>
      </w:r>
      <w:r w:rsidR="00375EDB" w:rsidRPr="00115AE9">
        <w:rPr>
          <w:rFonts w:ascii="Arial" w:hAnsi="Arial" w:cs="Arial"/>
          <w:sz w:val="22"/>
          <w:szCs w:val="22"/>
        </w:rPr>
        <w:t>2-</w:t>
      </w:r>
      <w:r w:rsidR="00DB64A8">
        <w:rPr>
          <w:rFonts w:ascii="Arial" w:hAnsi="Arial" w:cs="Arial"/>
          <w:sz w:val="22"/>
          <w:szCs w:val="22"/>
        </w:rPr>
        <w:t xml:space="preserve"> </w:t>
      </w:r>
      <w:r w:rsidR="00375EDB" w:rsidRPr="00115AE9">
        <w:rPr>
          <w:rFonts w:ascii="Arial" w:hAnsi="Arial" w:cs="Arial"/>
          <w:sz w:val="22"/>
          <w:szCs w:val="22"/>
        </w:rPr>
        <w:t>2</w:t>
      </w:r>
    </w:p>
    <w:p w14:paraId="00E658F3" w14:textId="21490D2B" w:rsidR="007135C7" w:rsidRPr="00115AE9" w:rsidRDefault="007135C7" w:rsidP="00115AE9">
      <w:pPr>
        <w:pStyle w:val="NoSpacing"/>
        <w:ind w:left="2160" w:firstLine="720"/>
        <w:rPr>
          <w:rFonts w:ascii="Arial" w:hAnsi="Arial" w:cs="Arial"/>
          <w:sz w:val="22"/>
          <w:szCs w:val="22"/>
        </w:rPr>
      </w:pPr>
      <w:r w:rsidRPr="00115AE9">
        <w:rPr>
          <w:rFonts w:ascii="Arial" w:hAnsi="Arial" w:cs="Arial"/>
          <w:sz w:val="22"/>
          <w:szCs w:val="22"/>
        </w:rPr>
        <w:t>We</w:t>
      </w:r>
      <w:r w:rsidR="001D65E2" w:rsidRPr="00115AE9">
        <w:rPr>
          <w:rFonts w:ascii="Arial" w:hAnsi="Arial" w:cs="Arial"/>
          <w:sz w:val="22"/>
          <w:szCs w:val="22"/>
        </w:rPr>
        <w:t>k</w:t>
      </w:r>
      <w:r w:rsidRPr="00115AE9">
        <w:rPr>
          <w:rFonts w:ascii="Arial" w:hAnsi="Arial" w:cs="Arial"/>
          <w:sz w:val="22"/>
          <w:szCs w:val="22"/>
        </w:rPr>
        <w:t>amp</w:t>
      </w:r>
      <w:r w:rsidRPr="00115AE9">
        <w:rPr>
          <w:rFonts w:ascii="Arial" w:hAnsi="Arial" w:cs="Arial"/>
          <w:sz w:val="22"/>
          <w:szCs w:val="22"/>
        </w:rPr>
        <w:tab/>
      </w:r>
      <w:r w:rsidR="00343AB2" w:rsidRPr="00115AE9">
        <w:rPr>
          <w:rFonts w:ascii="Arial" w:hAnsi="Arial" w:cs="Arial"/>
          <w:sz w:val="22"/>
          <w:szCs w:val="22"/>
        </w:rPr>
        <w:t>1</w:t>
      </w:r>
      <w:r w:rsidR="00376A7D" w:rsidRPr="00115AE9">
        <w:rPr>
          <w:rFonts w:ascii="Arial" w:hAnsi="Arial" w:cs="Arial"/>
          <w:sz w:val="22"/>
          <w:szCs w:val="22"/>
        </w:rPr>
        <w:t>1</w:t>
      </w:r>
      <w:r w:rsidR="00343AB2" w:rsidRPr="00115AE9">
        <w:rPr>
          <w:rFonts w:ascii="Arial" w:hAnsi="Arial" w:cs="Arial"/>
          <w:sz w:val="22"/>
          <w:szCs w:val="22"/>
        </w:rPr>
        <w:t>-1</w:t>
      </w:r>
      <w:r w:rsidR="00530F8F" w:rsidRPr="00115AE9">
        <w:rPr>
          <w:rFonts w:ascii="Arial" w:hAnsi="Arial" w:cs="Arial"/>
          <w:sz w:val="22"/>
          <w:szCs w:val="22"/>
        </w:rPr>
        <w:t>2</w:t>
      </w:r>
      <w:r w:rsidRPr="00115AE9">
        <w:rPr>
          <w:rFonts w:ascii="Arial" w:hAnsi="Arial" w:cs="Arial"/>
          <w:sz w:val="22"/>
          <w:szCs w:val="22"/>
        </w:rPr>
        <w:tab/>
      </w:r>
    </w:p>
    <w:p w14:paraId="4846DA49" w14:textId="1FBF3702" w:rsidR="00032ED2" w:rsidRPr="00115AE9" w:rsidRDefault="00032ED2" w:rsidP="00115AE9">
      <w:pPr>
        <w:pStyle w:val="NoSpacing"/>
        <w:ind w:left="2160" w:firstLine="720"/>
        <w:rPr>
          <w:rFonts w:ascii="Arial" w:hAnsi="Arial" w:cs="Arial"/>
          <w:sz w:val="22"/>
          <w:szCs w:val="22"/>
        </w:rPr>
      </w:pPr>
      <w:r w:rsidRPr="00115AE9">
        <w:rPr>
          <w:rFonts w:ascii="Arial" w:hAnsi="Arial" w:cs="Arial"/>
          <w:sz w:val="22"/>
          <w:szCs w:val="22"/>
        </w:rPr>
        <w:t>Prather</w:t>
      </w:r>
      <w:r w:rsidRPr="00115AE9">
        <w:rPr>
          <w:rFonts w:ascii="Arial" w:hAnsi="Arial" w:cs="Arial"/>
          <w:sz w:val="22"/>
          <w:szCs w:val="22"/>
        </w:rPr>
        <w:tab/>
      </w:r>
      <w:r w:rsidR="00EC62E5" w:rsidRPr="00115AE9">
        <w:rPr>
          <w:rFonts w:ascii="Arial" w:hAnsi="Arial" w:cs="Arial"/>
          <w:sz w:val="22"/>
          <w:szCs w:val="22"/>
        </w:rPr>
        <w:t>1</w:t>
      </w:r>
      <w:r w:rsidR="00307D39">
        <w:rPr>
          <w:rFonts w:ascii="Arial" w:hAnsi="Arial" w:cs="Arial"/>
          <w:sz w:val="22"/>
          <w:szCs w:val="22"/>
        </w:rPr>
        <w:t>1</w:t>
      </w:r>
      <w:r w:rsidR="00EC62E5" w:rsidRPr="00115AE9">
        <w:rPr>
          <w:rFonts w:ascii="Arial" w:hAnsi="Arial" w:cs="Arial"/>
          <w:sz w:val="22"/>
          <w:szCs w:val="22"/>
        </w:rPr>
        <w:t>-1</w:t>
      </w:r>
      <w:r w:rsidR="00307D39">
        <w:rPr>
          <w:rFonts w:ascii="Arial" w:hAnsi="Arial" w:cs="Arial"/>
          <w:sz w:val="22"/>
          <w:szCs w:val="22"/>
        </w:rPr>
        <w:t>2</w:t>
      </w:r>
    </w:p>
    <w:p w14:paraId="625A8ED8" w14:textId="3D693576" w:rsidR="00032ED2" w:rsidRPr="00115AE9" w:rsidRDefault="00D34A95" w:rsidP="00115AE9">
      <w:pPr>
        <w:pStyle w:val="NoSpacing"/>
        <w:ind w:left="2160" w:firstLine="720"/>
        <w:rPr>
          <w:rFonts w:ascii="Arial" w:hAnsi="Arial" w:cs="Arial"/>
          <w:sz w:val="22"/>
          <w:szCs w:val="22"/>
        </w:rPr>
      </w:pPr>
      <w:r w:rsidRPr="00115AE9">
        <w:rPr>
          <w:rFonts w:ascii="Arial" w:hAnsi="Arial" w:cs="Arial"/>
          <w:sz w:val="22"/>
          <w:szCs w:val="22"/>
        </w:rPr>
        <w:t>Graham</w:t>
      </w:r>
      <w:r w:rsidRPr="00115AE9">
        <w:rPr>
          <w:rFonts w:ascii="Arial" w:hAnsi="Arial" w:cs="Arial"/>
          <w:sz w:val="22"/>
          <w:szCs w:val="22"/>
        </w:rPr>
        <w:tab/>
      </w:r>
      <w:r w:rsidR="007A71E1">
        <w:rPr>
          <w:rFonts w:ascii="Arial" w:hAnsi="Arial" w:cs="Arial"/>
          <w:sz w:val="22"/>
          <w:szCs w:val="22"/>
        </w:rPr>
        <w:t>1</w:t>
      </w:r>
      <w:r w:rsidR="00307D39">
        <w:rPr>
          <w:rFonts w:ascii="Arial" w:hAnsi="Arial" w:cs="Arial"/>
          <w:sz w:val="22"/>
          <w:szCs w:val="22"/>
        </w:rPr>
        <w:t>1</w:t>
      </w:r>
      <w:r w:rsidR="00EC62E5" w:rsidRPr="00115AE9">
        <w:rPr>
          <w:rFonts w:ascii="Arial" w:hAnsi="Arial" w:cs="Arial"/>
          <w:sz w:val="22"/>
          <w:szCs w:val="22"/>
        </w:rPr>
        <w:t>-</w:t>
      </w:r>
      <w:r w:rsidR="007A71E1">
        <w:rPr>
          <w:rFonts w:ascii="Arial" w:hAnsi="Arial" w:cs="Arial"/>
          <w:sz w:val="22"/>
          <w:szCs w:val="22"/>
        </w:rPr>
        <w:t>1</w:t>
      </w:r>
      <w:r w:rsidR="00307D39">
        <w:rPr>
          <w:rFonts w:ascii="Arial" w:hAnsi="Arial" w:cs="Arial"/>
          <w:sz w:val="22"/>
          <w:szCs w:val="22"/>
        </w:rPr>
        <w:t>1</w:t>
      </w:r>
    </w:p>
    <w:p w14:paraId="343F36AA" w14:textId="77777777" w:rsidR="00F05A74" w:rsidRPr="00115AE9" w:rsidRDefault="00F05A74" w:rsidP="00DB64A8">
      <w:pPr>
        <w:pStyle w:val="NoSpacing"/>
        <w:rPr>
          <w:rFonts w:ascii="Arial" w:hAnsi="Arial" w:cs="Arial"/>
          <w:sz w:val="22"/>
          <w:szCs w:val="22"/>
        </w:rPr>
      </w:pPr>
    </w:p>
    <w:p w14:paraId="0A8F6110" w14:textId="5CBC1B97" w:rsidR="00821ADE" w:rsidRPr="00115AE9"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 xml:space="preserve">CONSENT AGENDA: </w:t>
      </w:r>
    </w:p>
    <w:p w14:paraId="2BC9AEE9" w14:textId="59E66614" w:rsidR="00821ADE" w:rsidRPr="00115AE9" w:rsidRDefault="00821ADE" w:rsidP="00711712">
      <w:pPr>
        <w:pStyle w:val="NoSpacing"/>
        <w:jc w:val="both"/>
        <w:rPr>
          <w:rFonts w:ascii="Arial" w:hAnsi="Arial" w:cs="Arial"/>
          <w:sz w:val="22"/>
          <w:szCs w:val="22"/>
        </w:rPr>
      </w:pPr>
      <w:r w:rsidRPr="00115AE9">
        <w:rPr>
          <w:rFonts w:ascii="Arial" w:hAnsi="Arial" w:cs="Arial"/>
          <w:sz w:val="22"/>
          <w:szCs w:val="22"/>
        </w:rPr>
        <w:t xml:space="preserve">Approval of Meeting Minutes for the regular meeting in </w:t>
      </w:r>
      <w:r w:rsidR="00307D39">
        <w:rPr>
          <w:rFonts w:ascii="Arial" w:hAnsi="Arial" w:cs="Arial"/>
          <w:sz w:val="22"/>
          <w:szCs w:val="22"/>
        </w:rPr>
        <w:t>Octo</w:t>
      </w:r>
      <w:r w:rsidR="007A71E1">
        <w:rPr>
          <w:rFonts w:ascii="Arial" w:hAnsi="Arial" w:cs="Arial"/>
          <w:sz w:val="22"/>
          <w:szCs w:val="22"/>
        </w:rPr>
        <w:t>ber</w:t>
      </w:r>
      <w:r w:rsidR="00EF0B40">
        <w:rPr>
          <w:rFonts w:ascii="Arial" w:hAnsi="Arial" w:cs="Arial"/>
          <w:sz w:val="22"/>
          <w:szCs w:val="22"/>
        </w:rPr>
        <w:t xml:space="preserve"> </w:t>
      </w:r>
      <w:r w:rsidRPr="00115AE9">
        <w:rPr>
          <w:rFonts w:ascii="Arial" w:hAnsi="Arial" w:cs="Arial"/>
          <w:sz w:val="22"/>
          <w:szCs w:val="22"/>
        </w:rPr>
        <w:t xml:space="preserve">2022 (Exhibit 2). </w:t>
      </w:r>
      <w:r w:rsidR="00307D39">
        <w:rPr>
          <w:rFonts w:ascii="Arial" w:hAnsi="Arial" w:cs="Arial"/>
          <w:sz w:val="22"/>
          <w:szCs w:val="22"/>
        </w:rPr>
        <w:t>Vice-Chairman Kolb</w:t>
      </w:r>
      <w:r w:rsidRPr="00115AE9">
        <w:rPr>
          <w:rFonts w:ascii="Arial" w:hAnsi="Arial" w:cs="Arial"/>
          <w:sz w:val="22"/>
          <w:szCs w:val="22"/>
        </w:rPr>
        <w:t xml:space="preserve"> made the motion to approve the Consent Agenda.  Commissioner </w:t>
      </w:r>
      <w:r w:rsidR="00EF0B40">
        <w:rPr>
          <w:rFonts w:ascii="Arial" w:hAnsi="Arial" w:cs="Arial"/>
          <w:sz w:val="22"/>
          <w:szCs w:val="22"/>
        </w:rPr>
        <w:t>Wekamp</w:t>
      </w:r>
      <w:r w:rsidRPr="00115AE9">
        <w:rPr>
          <w:rFonts w:ascii="Arial" w:hAnsi="Arial" w:cs="Arial"/>
          <w:sz w:val="22"/>
          <w:szCs w:val="22"/>
        </w:rPr>
        <w:t xml:space="preserve"> seconded the motion.  Upon </w:t>
      </w:r>
      <w:r w:rsidR="002A7BC1" w:rsidRPr="00115AE9">
        <w:rPr>
          <w:rFonts w:ascii="Arial" w:hAnsi="Arial" w:cs="Arial"/>
          <w:sz w:val="22"/>
          <w:szCs w:val="22"/>
        </w:rPr>
        <w:t xml:space="preserve">a </w:t>
      </w:r>
      <w:r w:rsidRPr="00115AE9">
        <w:rPr>
          <w:rFonts w:ascii="Arial" w:hAnsi="Arial" w:cs="Arial"/>
          <w:sz w:val="22"/>
          <w:szCs w:val="22"/>
        </w:rPr>
        <w:t>unanimous favorable vote, Chairman Mueller declared the motion approved.</w:t>
      </w:r>
    </w:p>
    <w:p w14:paraId="3EFD69C4" w14:textId="1ACF5A13" w:rsidR="00821ADE" w:rsidRPr="00115AE9" w:rsidRDefault="00821ADE" w:rsidP="00711712">
      <w:pPr>
        <w:pStyle w:val="NoSpacing"/>
        <w:jc w:val="both"/>
        <w:rPr>
          <w:rFonts w:ascii="Arial" w:hAnsi="Arial" w:cs="Arial"/>
          <w:sz w:val="22"/>
          <w:szCs w:val="22"/>
        </w:rPr>
      </w:pPr>
    </w:p>
    <w:p w14:paraId="35F70F12" w14:textId="1250A61D" w:rsidR="00821ADE" w:rsidRPr="00115AE9"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RESOLUTIONS AND COMMUNICATIONS</w:t>
      </w:r>
      <w:r w:rsidR="00612389" w:rsidRPr="00115AE9">
        <w:rPr>
          <w:rFonts w:ascii="Arial" w:hAnsi="Arial" w:cs="Arial"/>
          <w:b/>
          <w:bCs/>
          <w:sz w:val="22"/>
          <w:szCs w:val="22"/>
          <w:u w:val="single"/>
        </w:rPr>
        <w:t>:</w:t>
      </w:r>
    </w:p>
    <w:p w14:paraId="63ADCCB8" w14:textId="77777777" w:rsidR="00B47BD6" w:rsidRDefault="00B47BD6" w:rsidP="00115AE9">
      <w:pPr>
        <w:pStyle w:val="NoSpacing"/>
        <w:ind w:firstLine="720"/>
        <w:rPr>
          <w:rFonts w:ascii="Arial" w:hAnsi="Arial" w:cs="Arial"/>
          <w:b/>
          <w:bCs/>
          <w:sz w:val="22"/>
          <w:szCs w:val="22"/>
        </w:rPr>
      </w:pPr>
    </w:p>
    <w:p w14:paraId="258D4733" w14:textId="72F97A22" w:rsidR="00821ADE" w:rsidRPr="00115AE9" w:rsidRDefault="00821ADE" w:rsidP="00115AE9">
      <w:pPr>
        <w:pStyle w:val="NoSpacing"/>
        <w:ind w:firstLine="720"/>
        <w:rPr>
          <w:rFonts w:ascii="Arial" w:hAnsi="Arial" w:cs="Arial"/>
          <w:b/>
          <w:bCs/>
          <w:sz w:val="22"/>
          <w:szCs w:val="22"/>
        </w:rPr>
      </w:pPr>
      <w:r w:rsidRPr="00115AE9">
        <w:rPr>
          <w:rFonts w:ascii="Arial" w:hAnsi="Arial" w:cs="Arial"/>
          <w:b/>
          <w:bCs/>
          <w:sz w:val="22"/>
          <w:szCs w:val="22"/>
        </w:rPr>
        <w:t>RESOLUTION NO. 48</w:t>
      </w:r>
      <w:r w:rsidR="00F1643B">
        <w:rPr>
          <w:rFonts w:ascii="Arial" w:hAnsi="Arial" w:cs="Arial"/>
          <w:b/>
          <w:bCs/>
          <w:sz w:val="22"/>
          <w:szCs w:val="22"/>
        </w:rPr>
        <w:t>42</w:t>
      </w:r>
    </w:p>
    <w:p w14:paraId="3BAD0E72" w14:textId="1751A454" w:rsidR="00821ADE" w:rsidRPr="00F45D1D" w:rsidRDefault="00821ADE" w:rsidP="00DB64A8">
      <w:pPr>
        <w:pStyle w:val="NoSpacing"/>
        <w:ind w:left="720"/>
        <w:rPr>
          <w:rFonts w:ascii="Arial" w:hAnsi="Arial" w:cs="Arial"/>
          <w:b/>
          <w:bCs/>
          <w:sz w:val="22"/>
          <w:szCs w:val="22"/>
          <w:u w:val="single"/>
        </w:rPr>
      </w:pPr>
      <w:r w:rsidRPr="00F45D1D">
        <w:rPr>
          <w:rFonts w:ascii="Arial" w:hAnsi="Arial" w:cs="Arial"/>
          <w:b/>
          <w:bCs/>
          <w:sz w:val="22"/>
          <w:szCs w:val="22"/>
          <w:u w:val="single"/>
        </w:rPr>
        <w:t>RESOLUTION APPROVING THE WRITE-OFF (COLLECTION LOSS) OF TENANT ACCOUNTS RECEIVABLE</w:t>
      </w:r>
    </w:p>
    <w:p w14:paraId="762DA5B7" w14:textId="01F2068A" w:rsidR="00821ADE" w:rsidRDefault="009E7370" w:rsidP="00711712">
      <w:pPr>
        <w:pStyle w:val="NoSpacing"/>
        <w:ind w:left="720"/>
        <w:jc w:val="both"/>
        <w:rPr>
          <w:rFonts w:ascii="Arial" w:hAnsi="Arial" w:cs="Arial"/>
          <w:sz w:val="22"/>
          <w:szCs w:val="22"/>
        </w:rPr>
      </w:pPr>
      <w:r w:rsidRPr="00115AE9">
        <w:rPr>
          <w:rFonts w:ascii="Arial" w:hAnsi="Arial" w:cs="Arial"/>
          <w:sz w:val="22"/>
          <w:szCs w:val="22"/>
        </w:rPr>
        <w:t xml:space="preserve">Commissioner </w:t>
      </w:r>
      <w:r w:rsidR="00EF0B40">
        <w:rPr>
          <w:rFonts w:ascii="Arial" w:hAnsi="Arial" w:cs="Arial"/>
          <w:sz w:val="22"/>
          <w:szCs w:val="22"/>
        </w:rPr>
        <w:t>Graham</w:t>
      </w:r>
      <w:r w:rsidR="00821ADE" w:rsidRPr="00115AE9">
        <w:rPr>
          <w:rFonts w:ascii="Arial" w:hAnsi="Arial" w:cs="Arial"/>
          <w:sz w:val="22"/>
          <w:szCs w:val="22"/>
        </w:rPr>
        <w:t xml:space="preserve"> made the motion to approve the proposed rent and damage write-offs for </w:t>
      </w:r>
      <w:r w:rsidR="00F1643B">
        <w:rPr>
          <w:rFonts w:ascii="Arial" w:hAnsi="Arial" w:cs="Arial"/>
          <w:sz w:val="22"/>
          <w:szCs w:val="22"/>
        </w:rPr>
        <w:t>Octo</w:t>
      </w:r>
      <w:r w:rsidR="00EF0B40">
        <w:rPr>
          <w:rFonts w:ascii="Arial" w:hAnsi="Arial" w:cs="Arial"/>
          <w:sz w:val="22"/>
          <w:szCs w:val="22"/>
        </w:rPr>
        <w:t>ber</w:t>
      </w:r>
      <w:r w:rsidR="00EC62E5" w:rsidRPr="00115AE9">
        <w:rPr>
          <w:rFonts w:ascii="Arial" w:hAnsi="Arial" w:cs="Arial"/>
          <w:sz w:val="22"/>
          <w:szCs w:val="22"/>
        </w:rPr>
        <w:t xml:space="preserve"> for </w:t>
      </w:r>
      <w:r w:rsidR="00821ADE" w:rsidRPr="00115AE9">
        <w:rPr>
          <w:rFonts w:ascii="Arial" w:hAnsi="Arial" w:cs="Arial"/>
          <w:sz w:val="22"/>
          <w:szCs w:val="22"/>
        </w:rPr>
        <w:t>Public Housing</w:t>
      </w:r>
      <w:r w:rsidR="00EF0B40">
        <w:rPr>
          <w:rFonts w:ascii="Arial" w:hAnsi="Arial" w:cs="Arial"/>
          <w:sz w:val="22"/>
          <w:szCs w:val="22"/>
        </w:rPr>
        <w:t>, LaSalette,</w:t>
      </w:r>
      <w:r w:rsidR="00F1643B">
        <w:rPr>
          <w:rFonts w:ascii="Arial" w:hAnsi="Arial" w:cs="Arial"/>
          <w:sz w:val="22"/>
          <w:szCs w:val="22"/>
        </w:rPr>
        <w:t xml:space="preserve"> and</w:t>
      </w:r>
      <w:r w:rsidR="00EF0B40">
        <w:rPr>
          <w:rFonts w:ascii="Arial" w:hAnsi="Arial" w:cs="Arial"/>
          <w:sz w:val="22"/>
          <w:szCs w:val="22"/>
        </w:rPr>
        <w:t xml:space="preserve"> Ken Locke</w:t>
      </w:r>
      <w:r w:rsidR="00EF5803">
        <w:rPr>
          <w:rFonts w:ascii="Arial" w:hAnsi="Arial" w:cs="Arial"/>
          <w:sz w:val="22"/>
          <w:szCs w:val="22"/>
        </w:rPr>
        <w:t xml:space="preserve"> I</w:t>
      </w:r>
      <w:r w:rsidR="00821ADE" w:rsidRPr="00115AE9">
        <w:rPr>
          <w:rFonts w:ascii="Arial" w:hAnsi="Arial" w:cs="Arial"/>
          <w:sz w:val="22"/>
          <w:szCs w:val="22"/>
        </w:rPr>
        <w:t xml:space="preserve"> for $</w:t>
      </w:r>
      <w:r w:rsidR="00F1643B">
        <w:rPr>
          <w:rFonts w:ascii="Arial" w:hAnsi="Arial" w:cs="Arial"/>
          <w:sz w:val="22"/>
          <w:szCs w:val="22"/>
        </w:rPr>
        <w:t>8,351.23</w:t>
      </w:r>
      <w:r w:rsidR="00AE3831" w:rsidRPr="00115AE9">
        <w:rPr>
          <w:rFonts w:ascii="Arial" w:hAnsi="Arial" w:cs="Arial"/>
          <w:sz w:val="22"/>
          <w:szCs w:val="22"/>
        </w:rPr>
        <w:t xml:space="preserve">. </w:t>
      </w:r>
      <w:r w:rsidR="003B42A2" w:rsidRPr="00115AE9">
        <w:rPr>
          <w:rFonts w:ascii="Arial" w:hAnsi="Arial" w:cs="Arial"/>
          <w:sz w:val="22"/>
          <w:szCs w:val="22"/>
        </w:rPr>
        <w:t xml:space="preserve"> </w:t>
      </w:r>
      <w:r w:rsidR="00AE3831" w:rsidRPr="00115AE9">
        <w:rPr>
          <w:rFonts w:ascii="Arial" w:hAnsi="Arial" w:cs="Arial"/>
          <w:sz w:val="22"/>
          <w:szCs w:val="22"/>
        </w:rPr>
        <w:t xml:space="preserve">Commissioner </w:t>
      </w:r>
      <w:r w:rsidR="00F1643B">
        <w:rPr>
          <w:rFonts w:ascii="Arial" w:hAnsi="Arial" w:cs="Arial"/>
          <w:sz w:val="22"/>
          <w:szCs w:val="22"/>
        </w:rPr>
        <w:t>Wekamp</w:t>
      </w:r>
      <w:r w:rsidR="00821ADE" w:rsidRPr="00115AE9">
        <w:rPr>
          <w:rFonts w:ascii="Arial" w:hAnsi="Arial" w:cs="Arial"/>
          <w:sz w:val="22"/>
          <w:szCs w:val="22"/>
        </w:rPr>
        <w:t xml:space="preserve"> seconded the motion.  </w:t>
      </w:r>
      <w:bookmarkStart w:id="0" w:name="_Hlk114564420"/>
      <w:r w:rsidR="00821ADE" w:rsidRPr="00115AE9">
        <w:rPr>
          <w:rFonts w:ascii="Arial" w:hAnsi="Arial" w:cs="Arial"/>
          <w:sz w:val="22"/>
          <w:szCs w:val="22"/>
        </w:rPr>
        <w:t xml:space="preserve">Upon </w:t>
      </w:r>
      <w:r w:rsidR="002A7BC1" w:rsidRPr="00115AE9">
        <w:rPr>
          <w:rFonts w:ascii="Arial" w:hAnsi="Arial" w:cs="Arial"/>
          <w:sz w:val="22"/>
          <w:szCs w:val="22"/>
        </w:rPr>
        <w:t xml:space="preserve">a </w:t>
      </w:r>
      <w:r w:rsidR="00821ADE" w:rsidRPr="00115AE9">
        <w:rPr>
          <w:rFonts w:ascii="Arial" w:hAnsi="Arial" w:cs="Arial"/>
          <w:sz w:val="22"/>
          <w:szCs w:val="22"/>
        </w:rPr>
        <w:t>unanimous favorable vote, Chairman Mueller declared the motion approved.</w:t>
      </w:r>
      <w:bookmarkEnd w:id="0"/>
      <w:r w:rsidR="00821ADE" w:rsidRPr="00115AE9">
        <w:rPr>
          <w:rFonts w:ascii="Arial" w:hAnsi="Arial" w:cs="Arial"/>
          <w:sz w:val="22"/>
          <w:szCs w:val="22"/>
        </w:rPr>
        <w:t xml:space="preserve"> </w:t>
      </w:r>
      <w:r w:rsidR="003B42A2" w:rsidRPr="00115AE9">
        <w:rPr>
          <w:rFonts w:ascii="Arial" w:hAnsi="Arial" w:cs="Arial"/>
          <w:sz w:val="22"/>
          <w:szCs w:val="22"/>
        </w:rPr>
        <w:t xml:space="preserve"> </w:t>
      </w:r>
      <w:r w:rsidR="00821ADE" w:rsidRPr="00115AE9">
        <w:rPr>
          <w:rFonts w:ascii="Arial" w:hAnsi="Arial" w:cs="Arial"/>
          <w:sz w:val="22"/>
          <w:szCs w:val="22"/>
        </w:rPr>
        <w:t>(Exhibit #</w:t>
      </w:r>
      <w:r w:rsidR="00AE3831" w:rsidRPr="00115AE9">
        <w:rPr>
          <w:rFonts w:ascii="Arial" w:hAnsi="Arial" w:cs="Arial"/>
          <w:sz w:val="22"/>
          <w:szCs w:val="22"/>
        </w:rPr>
        <w:t>3</w:t>
      </w:r>
      <w:r w:rsidR="00637505" w:rsidRPr="00115AE9">
        <w:rPr>
          <w:rFonts w:ascii="Arial" w:hAnsi="Arial" w:cs="Arial"/>
          <w:sz w:val="22"/>
          <w:szCs w:val="22"/>
        </w:rPr>
        <w:t>A</w:t>
      </w:r>
      <w:r w:rsidR="00821ADE" w:rsidRPr="00115AE9">
        <w:rPr>
          <w:rFonts w:ascii="Arial" w:hAnsi="Arial" w:cs="Arial"/>
          <w:sz w:val="22"/>
          <w:szCs w:val="22"/>
        </w:rPr>
        <w:t xml:space="preserve">, </w:t>
      </w:r>
      <w:r w:rsidR="00EF0B40">
        <w:rPr>
          <w:rFonts w:ascii="Arial" w:hAnsi="Arial" w:cs="Arial"/>
          <w:sz w:val="22"/>
          <w:szCs w:val="22"/>
        </w:rPr>
        <w:t>1</w:t>
      </w:r>
      <w:r w:rsidR="00F1643B">
        <w:rPr>
          <w:rFonts w:ascii="Arial" w:hAnsi="Arial" w:cs="Arial"/>
          <w:sz w:val="22"/>
          <w:szCs w:val="22"/>
        </w:rPr>
        <w:t>1</w:t>
      </w:r>
      <w:r w:rsidR="00EF0B40">
        <w:rPr>
          <w:rFonts w:ascii="Arial" w:hAnsi="Arial" w:cs="Arial"/>
          <w:sz w:val="22"/>
          <w:szCs w:val="22"/>
        </w:rPr>
        <w:t>/1</w:t>
      </w:r>
      <w:r w:rsidR="00F1643B">
        <w:rPr>
          <w:rFonts w:ascii="Arial" w:hAnsi="Arial" w:cs="Arial"/>
          <w:sz w:val="22"/>
          <w:szCs w:val="22"/>
        </w:rPr>
        <w:t>6</w:t>
      </w:r>
      <w:r w:rsidR="00821ADE" w:rsidRPr="00115AE9">
        <w:rPr>
          <w:rFonts w:ascii="Arial" w:hAnsi="Arial" w:cs="Arial"/>
          <w:sz w:val="22"/>
          <w:szCs w:val="22"/>
        </w:rPr>
        <w:t>/2022)</w:t>
      </w:r>
    </w:p>
    <w:p w14:paraId="06A83A59" w14:textId="7ED3253F" w:rsidR="00DF3447" w:rsidRDefault="00DF3447" w:rsidP="00711712">
      <w:pPr>
        <w:pStyle w:val="NoSpacing"/>
        <w:ind w:left="720"/>
        <w:jc w:val="both"/>
        <w:rPr>
          <w:rFonts w:ascii="Arial" w:hAnsi="Arial" w:cs="Arial"/>
          <w:sz w:val="22"/>
          <w:szCs w:val="22"/>
        </w:rPr>
      </w:pPr>
    </w:p>
    <w:p w14:paraId="0548D594" w14:textId="4AB10560" w:rsidR="00DF3447" w:rsidRDefault="00DF3447" w:rsidP="00711712">
      <w:pPr>
        <w:pStyle w:val="NoSpacing"/>
        <w:ind w:left="720"/>
        <w:jc w:val="both"/>
        <w:rPr>
          <w:rFonts w:ascii="Arial" w:hAnsi="Arial" w:cs="Arial"/>
          <w:b/>
          <w:bCs/>
          <w:sz w:val="22"/>
          <w:szCs w:val="22"/>
        </w:rPr>
      </w:pPr>
      <w:r w:rsidRPr="00DF3447">
        <w:rPr>
          <w:rFonts w:ascii="Arial" w:hAnsi="Arial" w:cs="Arial"/>
          <w:b/>
          <w:bCs/>
          <w:sz w:val="22"/>
          <w:szCs w:val="22"/>
        </w:rPr>
        <w:t>ANNUAL SCHEDULE OF BOARD MEETINGS</w:t>
      </w:r>
    </w:p>
    <w:p w14:paraId="04280148" w14:textId="03DDCBDB" w:rsidR="00DF3447" w:rsidRPr="00DF3447" w:rsidRDefault="00DF3447" w:rsidP="00711712">
      <w:pPr>
        <w:pStyle w:val="NoSpacing"/>
        <w:ind w:left="720"/>
        <w:jc w:val="both"/>
        <w:rPr>
          <w:rFonts w:ascii="Arial" w:hAnsi="Arial" w:cs="Arial"/>
          <w:sz w:val="22"/>
          <w:szCs w:val="22"/>
        </w:rPr>
      </w:pPr>
      <w:r w:rsidRPr="00937AEC">
        <w:rPr>
          <w:rFonts w:ascii="Arial" w:hAnsi="Arial" w:cs="Arial"/>
          <w:sz w:val="22"/>
          <w:szCs w:val="22"/>
        </w:rPr>
        <w:t xml:space="preserve">There was a discussion on the projected schedule of Board Meetings </w:t>
      </w:r>
      <w:r w:rsidR="00303E08" w:rsidRPr="00937AEC">
        <w:rPr>
          <w:rFonts w:ascii="Arial" w:hAnsi="Arial" w:cs="Arial"/>
          <w:sz w:val="22"/>
          <w:szCs w:val="22"/>
        </w:rPr>
        <w:t xml:space="preserve">from </w:t>
      </w:r>
      <w:r w:rsidRPr="00937AEC">
        <w:rPr>
          <w:rFonts w:ascii="Arial" w:hAnsi="Arial" w:cs="Arial"/>
          <w:sz w:val="22"/>
          <w:szCs w:val="22"/>
        </w:rPr>
        <w:t>12/2022-11/2023 for posting on the PHA website. In January the PHA plan must be submitted to HUD 75 days before the end of the P</w:t>
      </w:r>
      <w:r w:rsidR="00303E08" w:rsidRPr="00937AEC">
        <w:rPr>
          <w:rFonts w:ascii="Arial" w:hAnsi="Arial" w:cs="Arial"/>
          <w:sz w:val="22"/>
          <w:szCs w:val="22"/>
        </w:rPr>
        <w:t>HA’</w:t>
      </w:r>
      <w:r w:rsidR="00FF17BC" w:rsidRPr="00937AEC">
        <w:rPr>
          <w:rFonts w:ascii="Arial" w:hAnsi="Arial" w:cs="Arial"/>
          <w:sz w:val="22"/>
          <w:szCs w:val="22"/>
        </w:rPr>
        <w:t xml:space="preserve">s FY. </w:t>
      </w:r>
      <w:r w:rsidR="00CB7DF2" w:rsidRPr="00937AEC">
        <w:rPr>
          <w:rFonts w:ascii="Arial" w:hAnsi="Arial" w:cs="Arial"/>
          <w:sz w:val="22"/>
          <w:szCs w:val="22"/>
        </w:rPr>
        <w:t>The</w:t>
      </w:r>
      <w:r w:rsidR="00FF17BC" w:rsidRPr="00937AEC">
        <w:rPr>
          <w:rFonts w:ascii="Arial" w:hAnsi="Arial" w:cs="Arial"/>
          <w:sz w:val="22"/>
          <w:szCs w:val="22"/>
        </w:rPr>
        <w:t xml:space="preserve"> </w:t>
      </w:r>
      <w:r w:rsidR="00EE6343">
        <w:rPr>
          <w:rFonts w:ascii="Arial" w:hAnsi="Arial" w:cs="Arial"/>
          <w:sz w:val="22"/>
          <w:szCs w:val="22"/>
        </w:rPr>
        <w:t xml:space="preserve">Monday before the </w:t>
      </w:r>
      <w:r w:rsidR="00FF17BC" w:rsidRPr="00937AEC">
        <w:rPr>
          <w:rFonts w:ascii="Arial" w:hAnsi="Arial" w:cs="Arial"/>
          <w:sz w:val="22"/>
          <w:szCs w:val="22"/>
        </w:rPr>
        <w:t>third Tuesday in January is the 75</w:t>
      </w:r>
      <w:r w:rsidR="00FF17BC" w:rsidRPr="00937AEC">
        <w:rPr>
          <w:rFonts w:ascii="Arial" w:hAnsi="Arial" w:cs="Arial"/>
          <w:sz w:val="22"/>
          <w:szCs w:val="22"/>
          <w:vertAlign w:val="superscript"/>
        </w:rPr>
        <w:t>th</w:t>
      </w:r>
      <w:r w:rsidR="00FF17BC" w:rsidRPr="00937AEC">
        <w:rPr>
          <w:rFonts w:ascii="Arial" w:hAnsi="Arial" w:cs="Arial"/>
          <w:sz w:val="22"/>
          <w:szCs w:val="22"/>
        </w:rPr>
        <w:t xml:space="preserve"> day.</w:t>
      </w:r>
      <w:r w:rsidR="00EE6343">
        <w:rPr>
          <w:rFonts w:ascii="Arial" w:hAnsi="Arial" w:cs="Arial"/>
          <w:sz w:val="22"/>
          <w:szCs w:val="22"/>
        </w:rPr>
        <w:t xml:space="preserve">  This may require a Special Meeting if comments are received during on or before the January 5th Public hearing.</w:t>
      </w:r>
      <w:r w:rsidR="00FF17BC" w:rsidRPr="00937AEC">
        <w:rPr>
          <w:rFonts w:ascii="Arial" w:hAnsi="Arial" w:cs="Arial"/>
          <w:sz w:val="22"/>
          <w:szCs w:val="22"/>
        </w:rPr>
        <w:t xml:space="preserve"> </w:t>
      </w:r>
    </w:p>
    <w:p w14:paraId="303BC19E" w14:textId="7F7F9745" w:rsidR="003579D2" w:rsidRDefault="003579D2" w:rsidP="00711712">
      <w:pPr>
        <w:pStyle w:val="NoSpacing"/>
        <w:ind w:left="720"/>
        <w:jc w:val="both"/>
        <w:rPr>
          <w:rFonts w:ascii="Arial" w:hAnsi="Arial" w:cs="Arial"/>
          <w:sz w:val="22"/>
          <w:szCs w:val="22"/>
        </w:rPr>
      </w:pPr>
    </w:p>
    <w:p w14:paraId="72F2E075" w14:textId="0C10AF7D" w:rsidR="00E32D35" w:rsidRDefault="00E32D35" w:rsidP="00F1643B">
      <w:pPr>
        <w:pStyle w:val="NoSpacing"/>
        <w:ind w:firstLine="720"/>
        <w:rPr>
          <w:rFonts w:ascii="Arial" w:hAnsi="Arial" w:cs="Arial"/>
          <w:b/>
          <w:bCs/>
          <w:sz w:val="22"/>
          <w:szCs w:val="22"/>
        </w:rPr>
      </w:pPr>
      <w:r>
        <w:rPr>
          <w:rFonts w:ascii="Arial" w:hAnsi="Arial" w:cs="Arial"/>
          <w:b/>
          <w:bCs/>
          <w:sz w:val="22"/>
          <w:szCs w:val="22"/>
        </w:rPr>
        <w:t>RESOLUTION NO. 48</w:t>
      </w:r>
      <w:r w:rsidR="00F1643B">
        <w:rPr>
          <w:rFonts w:ascii="Arial" w:hAnsi="Arial" w:cs="Arial"/>
          <w:b/>
          <w:bCs/>
          <w:sz w:val="22"/>
          <w:szCs w:val="22"/>
        </w:rPr>
        <w:t>43</w:t>
      </w:r>
    </w:p>
    <w:p w14:paraId="744F8DFF" w14:textId="4CA2873C" w:rsidR="00E27780" w:rsidRDefault="00E27780" w:rsidP="00DB64A8">
      <w:pPr>
        <w:pStyle w:val="NoSpacing"/>
        <w:ind w:left="720"/>
        <w:rPr>
          <w:rFonts w:ascii="Arial" w:hAnsi="Arial" w:cs="Arial"/>
          <w:sz w:val="22"/>
          <w:szCs w:val="22"/>
        </w:rPr>
      </w:pPr>
      <w:r w:rsidRPr="00E27780">
        <w:rPr>
          <w:rFonts w:ascii="Arial" w:hAnsi="Arial" w:cs="Arial"/>
          <w:b/>
          <w:bCs/>
          <w:sz w:val="22"/>
          <w:szCs w:val="22"/>
          <w:u w:val="single"/>
        </w:rPr>
        <w:t xml:space="preserve">RESOLUTION APPROVING </w:t>
      </w:r>
      <w:r w:rsidR="00303E08">
        <w:rPr>
          <w:rFonts w:ascii="Arial" w:hAnsi="Arial" w:cs="Arial"/>
          <w:b/>
          <w:bCs/>
          <w:sz w:val="22"/>
          <w:szCs w:val="22"/>
          <w:u w:val="single"/>
        </w:rPr>
        <w:t>PUBLIC HOUSING ANNUAL PLAN</w:t>
      </w:r>
      <w:r>
        <w:rPr>
          <w:rFonts w:ascii="Arial" w:hAnsi="Arial" w:cs="Arial"/>
          <w:sz w:val="22"/>
          <w:szCs w:val="22"/>
        </w:rPr>
        <w:t xml:space="preserve"> </w:t>
      </w:r>
    </w:p>
    <w:p w14:paraId="12546C6C" w14:textId="175BF942" w:rsidR="00E27780" w:rsidRPr="00303E08" w:rsidRDefault="00303E08" w:rsidP="00303E08">
      <w:pPr>
        <w:pStyle w:val="ListParagraph"/>
        <w:tabs>
          <w:tab w:val="left" w:pos="-1440"/>
        </w:tabs>
        <w:spacing w:line="276" w:lineRule="auto"/>
        <w:jc w:val="both"/>
        <w:rPr>
          <w:rFonts w:ascii="Arial" w:eastAsia="Times New Roman" w:hAnsi="Arial" w:cs="Arial"/>
        </w:rPr>
      </w:pPr>
      <w:r>
        <w:rPr>
          <w:rFonts w:ascii="Arial" w:hAnsi="Arial" w:cs="Arial"/>
        </w:rPr>
        <w:t xml:space="preserve">Each year the Five Year PHA Plan, completed in 2020, is updated to include all the documents and policies that are considered substantial changes in PHA policies, these changes were previously approved by the board or are anticipated in the coming year.  </w:t>
      </w:r>
      <w:bookmarkStart w:id="1" w:name="_Hlk118653717"/>
      <w:r>
        <w:rPr>
          <w:rFonts w:ascii="Arial" w:hAnsi="Arial" w:cs="Arial"/>
        </w:rPr>
        <w:t xml:space="preserve">Upon favorable action by the Board, the PHA will hold a public meeting, after a 45-day notice period.  </w:t>
      </w:r>
      <w:bookmarkStart w:id="2" w:name="_Hlk118655507"/>
      <w:r>
        <w:rPr>
          <w:rFonts w:ascii="Arial" w:hAnsi="Arial" w:cs="Arial"/>
        </w:rPr>
        <w:t xml:space="preserve">Any comments received will be brought to the Board’s attention in January, for possible changes to the </w:t>
      </w:r>
      <w:bookmarkEnd w:id="2"/>
      <w:r>
        <w:rPr>
          <w:rFonts w:ascii="Arial" w:hAnsi="Arial" w:cs="Arial"/>
        </w:rPr>
        <w:t xml:space="preserve">PHA Annual Plan.  If no comments are received, the Annual </w:t>
      </w:r>
      <w:r>
        <w:rPr>
          <w:rFonts w:ascii="Arial" w:hAnsi="Arial" w:cs="Arial"/>
        </w:rPr>
        <w:lastRenderedPageBreak/>
        <w:t>Plan will be submitted to HUD for approval upon completion of the public meeting.</w:t>
      </w:r>
      <w:bookmarkEnd w:id="1"/>
      <w:r>
        <w:rPr>
          <w:rFonts w:ascii="Arial" w:hAnsi="Arial" w:cs="Arial"/>
        </w:rPr>
        <w:t xml:space="preserve">  The Public Meeting, for the FY 2024 PHA Annual Plan will be held on January 5, 2023.</w:t>
      </w:r>
      <w:r w:rsidRPr="00303E08">
        <w:rPr>
          <w:rFonts w:ascii="Arial" w:hAnsi="Arial" w:cs="Arial"/>
        </w:rPr>
        <w:t xml:space="preserve"> </w:t>
      </w:r>
      <w:r w:rsidRPr="00115AE9">
        <w:rPr>
          <w:rFonts w:ascii="Arial" w:hAnsi="Arial" w:cs="Arial"/>
        </w:rPr>
        <w:t xml:space="preserve">Commissioner </w:t>
      </w:r>
      <w:r>
        <w:rPr>
          <w:rFonts w:ascii="Arial" w:hAnsi="Arial" w:cs="Arial"/>
        </w:rPr>
        <w:t>Prather</w:t>
      </w:r>
      <w:r w:rsidRPr="00115AE9">
        <w:rPr>
          <w:rFonts w:ascii="Arial" w:hAnsi="Arial" w:cs="Arial"/>
        </w:rPr>
        <w:t xml:space="preserve"> </w:t>
      </w:r>
      <w:r>
        <w:rPr>
          <w:rFonts w:ascii="Arial" w:hAnsi="Arial" w:cs="Arial"/>
        </w:rPr>
        <w:t>made the motion to approve the PHA annual plan</w:t>
      </w:r>
      <w:r w:rsidRPr="00115AE9">
        <w:rPr>
          <w:rFonts w:ascii="Arial" w:hAnsi="Arial" w:cs="Arial"/>
        </w:rPr>
        <w:t xml:space="preserve">.  </w:t>
      </w:r>
      <w:bookmarkStart w:id="3" w:name="_Hlk119574445"/>
      <w:r w:rsidR="0025507B" w:rsidRPr="00115AE9">
        <w:rPr>
          <w:rFonts w:ascii="Arial" w:hAnsi="Arial" w:cs="Arial"/>
        </w:rPr>
        <w:t xml:space="preserve">Commissioner </w:t>
      </w:r>
      <w:r>
        <w:rPr>
          <w:rFonts w:ascii="Arial" w:hAnsi="Arial" w:cs="Arial"/>
        </w:rPr>
        <w:t>Wekamp</w:t>
      </w:r>
      <w:r w:rsidR="0025507B" w:rsidRPr="00115AE9">
        <w:rPr>
          <w:rFonts w:ascii="Arial" w:hAnsi="Arial" w:cs="Arial"/>
        </w:rPr>
        <w:t xml:space="preserve"> seconded the motion.  </w:t>
      </w:r>
      <w:bookmarkEnd w:id="3"/>
      <w:r w:rsidR="0025507B" w:rsidRPr="00115AE9">
        <w:rPr>
          <w:rFonts w:ascii="Arial" w:hAnsi="Arial" w:cs="Arial"/>
        </w:rPr>
        <w:t>Upon a unanimous favorable vote, Chair</w:t>
      </w:r>
      <w:r w:rsidR="00E27780">
        <w:rPr>
          <w:rFonts w:ascii="Arial" w:hAnsi="Arial" w:cs="Arial"/>
        </w:rPr>
        <w:t>man</w:t>
      </w:r>
      <w:r w:rsidR="0025507B" w:rsidRPr="00115AE9">
        <w:rPr>
          <w:rFonts w:ascii="Arial" w:hAnsi="Arial" w:cs="Arial"/>
        </w:rPr>
        <w:t xml:space="preserve"> Mueller declared the motion approved. </w:t>
      </w:r>
      <w:r w:rsidR="003B42A2" w:rsidRPr="00115AE9">
        <w:rPr>
          <w:rFonts w:ascii="Arial" w:hAnsi="Arial" w:cs="Arial"/>
        </w:rPr>
        <w:t xml:space="preserve">  </w:t>
      </w:r>
    </w:p>
    <w:p w14:paraId="52B7A179" w14:textId="5C09DBDA" w:rsidR="00D136BD" w:rsidRPr="00115AE9" w:rsidRDefault="00D136BD" w:rsidP="00711712">
      <w:pPr>
        <w:pStyle w:val="NoSpacing"/>
        <w:ind w:left="720"/>
        <w:jc w:val="both"/>
        <w:rPr>
          <w:rFonts w:ascii="Arial" w:hAnsi="Arial" w:cs="Arial"/>
          <w:sz w:val="22"/>
          <w:szCs w:val="22"/>
        </w:rPr>
      </w:pPr>
      <w:r w:rsidRPr="00115AE9">
        <w:rPr>
          <w:rFonts w:ascii="Arial" w:hAnsi="Arial" w:cs="Arial"/>
          <w:sz w:val="22"/>
          <w:szCs w:val="22"/>
        </w:rPr>
        <w:t>(Exhibit #3</w:t>
      </w:r>
      <w:r w:rsidR="00D11C4E">
        <w:rPr>
          <w:rFonts w:ascii="Arial" w:hAnsi="Arial" w:cs="Arial"/>
          <w:sz w:val="22"/>
          <w:szCs w:val="22"/>
        </w:rPr>
        <w:t>C</w:t>
      </w:r>
      <w:r w:rsidRPr="00115AE9">
        <w:rPr>
          <w:rFonts w:ascii="Arial" w:hAnsi="Arial" w:cs="Arial"/>
          <w:sz w:val="22"/>
          <w:szCs w:val="22"/>
        </w:rPr>
        <w:t xml:space="preserve"> </w:t>
      </w:r>
      <w:r w:rsidR="00D11C4E">
        <w:rPr>
          <w:rFonts w:ascii="Arial" w:hAnsi="Arial" w:cs="Arial"/>
          <w:sz w:val="22"/>
          <w:szCs w:val="22"/>
        </w:rPr>
        <w:t>1</w:t>
      </w:r>
      <w:r w:rsidR="00303E08">
        <w:rPr>
          <w:rFonts w:ascii="Arial" w:hAnsi="Arial" w:cs="Arial"/>
          <w:sz w:val="22"/>
          <w:szCs w:val="22"/>
        </w:rPr>
        <w:t>1</w:t>
      </w:r>
      <w:r w:rsidR="00D11C4E">
        <w:rPr>
          <w:rFonts w:ascii="Arial" w:hAnsi="Arial" w:cs="Arial"/>
          <w:sz w:val="22"/>
          <w:szCs w:val="22"/>
        </w:rPr>
        <w:t>/1</w:t>
      </w:r>
      <w:r w:rsidR="00303E08">
        <w:rPr>
          <w:rFonts w:ascii="Arial" w:hAnsi="Arial" w:cs="Arial"/>
          <w:sz w:val="22"/>
          <w:szCs w:val="22"/>
        </w:rPr>
        <w:t>6</w:t>
      </w:r>
      <w:r w:rsidRPr="00115AE9">
        <w:rPr>
          <w:rFonts w:ascii="Arial" w:hAnsi="Arial" w:cs="Arial"/>
          <w:sz w:val="22"/>
          <w:szCs w:val="22"/>
        </w:rPr>
        <w:t>/2022)</w:t>
      </w:r>
    </w:p>
    <w:p w14:paraId="32008BC4" w14:textId="77777777" w:rsidR="00B47BD6" w:rsidRDefault="00B47BD6" w:rsidP="002D31E4">
      <w:pPr>
        <w:pStyle w:val="NoSpacing"/>
        <w:ind w:firstLine="720"/>
        <w:rPr>
          <w:rFonts w:ascii="Arial" w:hAnsi="Arial" w:cs="Arial"/>
          <w:b/>
          <w:bCs/>
          <w:sz w:val="22"/>
          <w:szCs w:val="22"/>
        </w:rPr>
      </w:pPr>
    </w:p>
    <w:p w14:paraId="73011A1F" w14:textId="65BDF1AC" w:rsidR="002A7BC1" w:rsidRPr="00115AE9" w:rsidRDefault="008B0683" w:rsidP="002D31E4">
      <w:pPr>
        <w:pStyle w:val="NoSpacing"/>
        <w:ind w:firstLine="720"/>
        <w:rPr>
          <w:rFonts w:ascii="Arial" w:hAnsi="Arial" w:cs="Arial"/>
          <w:sz w:val="22"/>
          <w:szCs w:val="22"/>
        </w:rPr>
      </w:pPr>
      <w:r w:rsidRPr="00115AE9">
        <w:rPr>
          <w:rFonts w:ascii="Arial" w:hAnsi="Arial" w:cs="Arial"/>
          <w:b/>
          <w:bCs/>
          <w:sz w:val="22"/>
          <w:szCs w:val="22"/>
        </w:rPr>
        <w:t>RESOLUTION NO. 48</w:t>
      </w:r>
      <w:r w:rsidR="00303E08">
        <w:rPr>
          <w:rFonts w:ascii="Arial" w:hAnsi="Arial" w:cs="Arial"/>
          <w:b/>
          <w:bCs/>
          <w:sz w:val="22"/>
          <w:szCs w:val="22"/>
        </w:rPr>
        <w:t>44</w:t>
      </w:r>
    </w:p>
    <w:p w14:paraId="28C55EC9" w14:textId="33788C4E" w:rsidR="009556DF" w:rsidRDefault="009556DF" w:rsidP="009556DF">
      <w:pPr>
        <w:pStyle w:val="ListParagraph"/>
        <w:tabs>
          <w:tab w:val="left" w:pos="-1440"/>
        </w:tabs>
        <w:spacing w:line="276" w:lineRule="auto"/>
        <w:jc w:val="both"/>
        <w:rPr>
          <w:rFonts w:ascii="Arial" w:hAnsi="Arial" w:cs="Arial"/>
          <w:b/>
          <w:bCs/>
          <w:u w:val="single"/>
        </w:rPr>
      </w:pPr>
      <w:r>
        <w:rPr>
          <w:rFonts w:ascii="Arial" w:hAnsi="Arial" w:cs="Arial"/>
          <w:b/>
          <w:bCs/>
          <w:u w:val="single"/>
        </w:rPr>
        <w:t>RESOLUTION APPROVING THE HOUSING AUTHORITY’S CAPITAL FUND 5-YEAR PLAN</w:t>
      </w:r>
    </w:p>
    <w:p w14:paraId="03B78025" w14:textId="06090A76" w:rsidR="009556DF" w:rsidRPr="00547AD3" w:rsidRDefault="009556DF" w:rsidP="00547AD3">
      <w:pPr>
        <w:pStyle w:val="ListParagraph"/>
        <w:tabs>
          <w:tab w:val="left" w:pos="-1440"/>
        </w:tabs>
        <w:spacing w:line="276" w:lineRule="auto"/>
        <w:jc w:val="both"/>
        <w:rPr>
          <w:rFonts w:ascii="Arial" w:eastAsia="Times New Roman" w:hAnsi="Arial" w:cs="Arial"/>
        </w:rPr>
      </w:pPr>
      <w:r>
        <w:rPr>
          <w:rFonts w:ascii="Arial" w:hAnsi="Arial" w:cs="Arial"/>
        </w:rPr>
        <w:t xml:space="preserve">HUD requires that the Housing Authority prepare a five-year Capital Funding Plan each year, forecasting how the Public Housing Capital Fund award will be used for the upcoming 5 years.  Upon favorable action by the Board, the PHA will hold a public meeting, after a 45-day notice period.  Any comments received will be brought to the Board’s attention in January, for possible changes to the Capital Fund Plan.  If no comments are received, the Board’s favorable action will be submitted to HUD upon completion of the public meeting.  The Public Meeting, for the FY 2024 PHA </w:t>
      </w:r>
      <w:r w:rsidR="00EE6343">
        <w:rPr>
          <w:rFonts w:ascii="Arial" w:hAnsi="Arial" w:cs="Arial"/>
        </w:rPr>
        <w:t xml:space="preserve">Capital Fund </w:t>
      </w:r>
      <w:r>
        <w:rPr>
          <w:rFonts w:ascii="Arial" w:hAnsi="Arial" w:cs="Arial"/>
        </w:rPr>
        <w:t xml:space="preserve">Plan will be held on January 5, 2023.  </w:t>
      </w:r>
      <w:r w:rsidR="00547AD3">
        <w:rPr>
          <w:rFonts w:ascii="Arial" w:hAnsi="Arial" w:cs="Arial"/>
        </w:rPr>
        <w:t>Vice-Chairman Kolb had several questions from the report that Cindy Reeves explained</w:t>
      </w:r>
      <w:r w:rsidRPr="00547AD3">
        <w:rPr>
          <w:rFonts w:ascii="Arial" w:hAnsi="Arial" w:cs="Arial"/>
        </w:rPr>
        <w:t xml:space="preserve">.  </w:t>
      </w:r>
      <w:r w:rsidR="00547AD3">
        <w:rPr>
          <w:rFonts w:ascii="Arial" w:hAnsi="Arial" w:cs="Arial"/>
        </w:rPr>
        <w:t xml:space="preserve">Vice-Chairman Kolb made the motion to approve the 5-year plan. </w:t>
      </w:r>
      <w:r w:rsidR="00547AD3" w:rsidRPr="00115AE9">
        <w:rPr>
          <w:rFonts w:ascii="Arial" w:hAnsi="Arial" w:cs="Arial"/>
        </w:rPr>
        <w:t xml:space="preserve">Commissioner </w:t>
      </w:r>
      <w:r w:rsidR="00547AD3">
        <w:rPr>
          <w:rFonts w:ascii="Arial" w:hAnsi="Arial" w:cs="Arial"/>
        </w:rPr>
        <w:t xml:space="preserve">Graham </w:t>
      </w:r>
      <w:r w:rsidR="00547AD3" w:rsidRPr="00115AE9">
        <w:rPr>
          <w:rFonts w:ascii="Arial" w:hAnsi="Arial" w:cs="Arial"/>
        </w:rPr>
        <w:t>seconded the motion.  Upon a unanimous favorable vote, Chair</w:t>
      </w:r>
      <w:r w:rsidR="00547AD3">
        <w:rPr>
          <w:rFonts w:ascii="Arial" w:hAnsi="Arial" w:cs="Arial"/>
        </w:rPr>
        <w:t>man</w:t>
      </w:r>
      <w:r w:rsidR="00547AD3" w:rsidRPr="00115AE9">
        <w:rPr>
          <w:rFonts w:ascii="Arial" w:hAnsi="Arial" w:cs="Arial"/>
        </w:rPr>
        <w:t xml:space="preserve"> Mueller declared the motion approved.</w:t>
      </w:r>
    </w:p>
    <w:p w14:paraId="12529661" w14:textId="77CE6E1F" w:rsidR="00BC3D2C" w:rsidRDefault="00B54682" w:rsidP="00711712">
      <w:pPr>
        <w:pStyle w:val="NoSpacing"/>
        <w:ind w:left="720"/>
        <w:jc w:val="both"/>
        <w:rPr>
          <w:rFonts w:ascii="Arial" w:hAnsi="Arial" w:cs="Arial"/>
          <w:b/>
          <w:bCs/>
          <w:sz w:val="22"/>
          <w:szCs w:val="22"/>
          <w:u w:val="single"/>
        </w:rPr>
      </w:pPr>
      <w:r>
        <w:rPr>
          <w:rFonts w:ascii="Arial" w:hAnsi="Arial" w:cs="Arial"/>
          <w:sz w:val="22"/>
          <w:szCs w:val="22"/>
        </w:rPr>
        <w:t>(Exhibit #3D 1</w:t>
      </w:r>
      <w:r w:rsidR="00547AD3">
        <w:rPr>
          <w:rFonts w:ascii="Arial" w:hAnsi="Arial" w:cs="Arial"/>
          <w:sz w:val="22"/>
          <w:szCs w:val="22"/>
        </w:rPr>
        <w:t>1</w:t>
      </w:r>
      <w:r>
        <w:rPr>
          <w:rFonts w:ascii="Arial" w:hAnsi="Arial" w:cs="Arial"/>
          <w:sz w:val="22"/>
          <w:szCs w:val="22"/>
        </w:rPr>
        <w:t>/1</w:t>
      </w:r>
      <w:r w:rsidR="00547AD3">
        <w:rPr>
          <w:rFonts w:ascii="Arial" w:hAnsi="Arial" w:cs="Arial"/>
          <w:sz w:val="22"/>
          <w:szCs w:val="22"/>
        </w:rPr>
        <w:t>6</w:t>
      </w:r>
      <w:r>
        <w:rPr>
          <w:rFonts w:ascii="Arial" w:hAnsi="Arial" w:cs="Arial"/>
          <w:sz w:val="22"/>
          <w:szCs w:val="22"/>
        </w:rPr>
        <w:t>/2022)</w:t>
      </w:r>
    </w:p>
    <w:p w14:paraId="1A5AA184" w14:textId="77777777" w:rsidR="00B47BD6" w:rsidRDefault="00B47BD6" w:rsidP="00711712">
      <w:pPr>
        <w:pStyle w:val="NoSpacing"/>
        <w:ind w:firstLine="720"/>
        <w:jc w:val="both"/>
        <w:rPr>
          <w:rFonts w:ascii="Arial" w:hAnsi="Arial" w:cs="Arial"/>
          <w:b/>
          <w:bCs/>
          <w:sz w:val="22"/>
          <w:szCs w:val="22"/>
        </w:rPr>
      </w:pPr>
    </w:p>
    <w:p w14:paraId="628AA73B" w14:textId="543D5C0E" w:rsidR="003B42A2" w:rsidRDefault="00BC3D2C" w:rsidP="00D16D74">
      <w:pPr>
        <w:pStyle w:val="NoSpacing"/>
        <w:spacing w:line="276" w:lineRule="auto"/>
        <w:ind w:firstLine="720"/>
        <w:rPr>
          <w:rFonts w:ascii="Arial" w:hAnsi="Arial" w:cs="Arial"/>
          <w:b/>
          <w:bCs/>
          <w:sz w:val="22"/>
          <w:szCs w:val="22"/>
        </w:rPr>
      </w:pPr>
      <w:r w:rsidRPr="00BC3D2C">
        <w:rPr>
          <w:rFonts w:ascii="Arial" w:hAnsi="Arial" w:cs="Arial"/>
          <w:b/>
          <w:bCs/>
          <w:sz w:val="22"/>
          <w:szCs w:val="22"/>
        </w:rPr>
        <w:t>RESOLUTION NO. 484</w:t>
      </w:r>
      <w:r w:rsidR="00547AD3">
        <w:rPr>
          <w:rFonts w:ascii="Arial" w:hAnsi="Arial" w:cs="Arial"/>
          <w:b/>
          <w:bCs/>
          <w:sz w:val="22"/>
          <w:szCs w:val="22"/>
        </w:rPr>
        <w:t>5</w:t>
      </w:r>
    </w:p>
    <w:p w14:paraId="520F6FA4" w14:textId="755A1322" w:rsidR="00141054" w:rsidRDefault="00547AD3" w:rsidP="00D16D74">
      <w:pPr>
        <w:pStyle w:val="NoSpacing"/>
        <w:spacing w:line="276" w:lineRule="auto"/>
        <w:ind w:left="720"/>
        <w:rPr>
          <w:rFonts w:ascii="Arial" w:hAnsi="Arial" w:cs="Arial"/>
          <w:b/>
          <w:bCs/>
          <w:sz w:val="22"/>
          <w:szCs w:val="22"/>
        </w:rPr>
      </w:pPr>
      <w:r>
        <w:rPr>
          <w:rFonts w:ascii="Arial" w:hAnsi="Arial" w:cs="Arial"/>
          <w:b/>
          <w:bCs/>
          <w:sz w:val="22"/>
          <w:szCs w:val="22"/>
          <w:u w:val="single"/>
        </w:rPr>
        <w:t xml:space="preserve">RESOLUTION APPROVING ANNUAL BUDGET FOR FYE 03/31/2024 (PUBLIC/ASSISTED HOUSING) AND FYE 12/31/2023 FOR </w:t>
      </w:r>
      <w:r w:rsidR="00141054">
        <w:rPr>
          <w:rFonts w:ascii="Arial" w:hAnsi="Arial" w:cs="Arial"/>
          <w:b/>
          <w:bCs/>
          <w:sz w:val="22"/>
          <w:szCs w:val="22"/>
          <w:u w:val="single"/>
        </w:rPr>
        <w:t>LOW-INCOME</w:t>
      </w:r>
      <w:r>
        <w:rPr>
          <w:rFonts w:ascii="Arial" w:hAnsi="Arial" w:cs="Arial"/>
          <w:b/>
          <w:bCs/>
          <w:sz w:val="22"/>
          <w:szCs w:val="22"/>
          <w:u w:val="single"/>
        </w:rPr>
        <w:t xml:space="preserve"> HOUSING TAX CREDIT (LIHTC) PROPERTIES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E18E7C" w14:textId="6E195DF4" w:rsidR="00141054" w:rsidRDefault="00547AD3" w:rsidP="00D16D74">
      <w:pPr>
        <w:pStyle w:val="NoSpacing"/>
        <w:spacing w:line="276" w:lineRule="auto"/>
        <w:ind w:left="720"/>
        <w:jc w:val="both"/>
        <w:rPr>
          <w:rFonts w:ascii="Arial" w:hAnsi="Arial" w:cs="Arial"/>
          <w:sz w:val="22"/>
          <w:szCs w:val="22"/>
        </w:rPr>
      </w:pPr>
      <w:r>
        <w:rPr>
          <w:rFonts w:ascii="Arial" w:hAnsi="Arial" w:cs="Arial"/>
          <w:sz w:val="22"/>
          <w:szCs w:val="22"/>
        </w:rPr>
        <w:t xml:space="preserve">Favorable action of the Board will result in the adoption of the General Operating Budget covering all of the operations and activities of the Housing Authority and the Land Clearance for Redevelopment Authority.  With different fiscal years for housing authority operations and tax credit property operations, the respective Budgets would be submitted to HUD/MHDC as required for oversite approval. </w:t>
      </w:r>
      <w:r w:rsidR="00141054" w:rsidRPr="00141054">
        <w:rPr>
          <w:rFonts w:ascii="Arial" w:hAnsi="Arial" w:cs="Arial"/>
          <w:sz w:val="22"/>
          <w:szCs w:val="22"/>
        </w:rPr>
        <w:t>Vice-Chairman Kolb had several questions from the report that Cindy Reeves explained.</w:t>
      </w:r>
      <w:r w:rsidRPr="00141054">
        <w:rPr>
          <w:rFonts w:ascii="Arial" w:hAnsi="Arial" w:cs="Arial"/>
          <w:sz w:val="22"/>
          <w:szCs w:val="22"/>
        </w:rPr>
        <w:t xml:space="preserve"> </w:t>
      </w:r>
      <w:r>
        <w:rPr>
          <w:rFonts w:ascii="Arial" w:hAnsi="Arial" w:cs="Arial"/>
          <w:sz w:val="22"/>
          <w:szCs w:val="22"/>
        </w:rPr>
        <w:t xml:space="preserve">Vice-Chairman Kolb made the motion to approve </w:t>
      </w:r>
      <w:r w:rsidR="00141054">
        <w:rPr>
          <w:rFonts w:ascii="Arial" w:hAnsi="Arial" w:cs="Arial"/>
          <w:sz w:val="22"/>
          <w:szCs w:val="22"/>
        </w:rPr>
        <w:t>the budget. Commissioner Prather seconded the motion.</w:t>
      </w:r>
      <w:r w:rsidR="00141054" w:rsidRPr="00141054">
        <w:rPr>
          <w:rFonts w:ascii="Arial" w:hAnsi="Arial" w:cs="Arial"/>
          <w:sz w:val="22"/>
          <w:szCs w:val="22"/>
        </w:rPr>
        <w:t xml:space="preserve"> </w:t>
      </w:r>
      <w:r w:rsidR="00141054" w:rsidRPr="001D4E14">
        <w:rPr>
          <w:rFonts w:ascii="Arial" w:hAnsi="Arial" w:cs="Arial"/>
          <w:sz w:val="22"/>
          <w:szCs w:val="22"/>
        </w:rPr>
        <w:t>Upon a unanimous favorable vote, Chairman Mueller declared the motion approved. (</w:t>
      </w:r>
      <w:r w:rsidR="00141054">
        <w:rPr>
          <w:rFonts w:ascii="Arial" w:hAnsi="Arial" w:cs="Arial"/>
          <w:sz w:val="22"/>
          <w:szCs w:val="22"/>
        </w:rPr>
        <w:t>Exhibit #3E 11/16/2022)</w:t>
      </w:r>
    </w:p>
    <w:p w14:paraId="56337C59" w14:textId="6B241F09" w:rsidR="00547AD3" w:rsidRDefault="00547AD3" w:rsidP="00EE6343">
      <w:pPr>
        <w:tabs>
          <w:tab w:val="left" w:pos="-1440"/>
          <w:tab w:val="left" w:pos="360"/>
        </w:tabs>
        <w:spacing w:line="276" w:lineRule="auto"/>
        <w:ind w:left="720" w:right="-90"/>
        <w:jc w:val="both"/>
        <w:rPr>
          <w:rFonts w:ascii="Arial" w:eastAsia="Times New Roman" w:hAnsi="Arial" w:cs="Arial"/>
          <w:sz w:val="22"/>
          <w:szCs w:val="22"/>
        </w:rPr>
      </w:pPr>
    </w:p>
    <w:p w14:paraId="628282EF" w14:textId="47215AC5" w:rsidR="002A2751" w:rsidRPr="002A2751" w:rsidRDefault="002A2751" w:rsidP="00141054">
      <w:pPr>
        <w:pStyle w:val="NoSpacing"/>
        <w:ind w:firstLine="720"/>
        <w:rPr>
          <w:rFonts w:ascii="Arial" w:hAnsi="Arial" w:cs="Arial"/>
          <w:b/>
          <w:bCs/>
          <w:sz w:val="22"/>
          <w:szCs w:val="22"/>
        </w:rPr>
      </w:pPr>
      <w:r w:rsidRPr="002A2751">
        <w:rPr>
          <w:rFonts w:ascii="Arial" w:hAnsi="Arial" w:cs="Arial"/>
          <w:b/>
          <w:bCs/>
          <w:sz w:val="22"/>
          <w:szCs w:val="22"/>
        </w:rPr>
        <w:t>RESOLUTION NO. 484</w:t>
      </w:r>
      <w:r w:rsidR="00141054">
        <w:rPr>
          <w:rFonts w:ascii="Arial" w:hAnsi="Arial" w:cs="Arial"/>
          <w:b/>
          <w:bCs/>
          <w:sz w:val="22"/>
          <w:szCs w:val="22"/>
        </w:rPr>
        <w:t>6</w:t>
      </w:r>
    </w:p>
    <w:p w14:paraId="5F6D3363" w14:textId="049F9B94" w:rsidR="00141054" w:rsidRPr="00937AEC" w:rsidRDefault="00141054" w:rsidP="00141054">
      <w:pPr>
        <w:tabs>
          <w:tab w:val="left" w:pos="-1440"/>
          <w:tab w:val="left" w:pos="360"/>
        </w:tabs>
        <w:spacing w:line="276" w:lineRule="auto"/>
        <w:ind w:left="720" w:right="-90"/>
        <w:jc w:val="both"/>
        <w:rPr>
          <w:rFonts w:ascii="Arial" w:eastAsia="Times New Roman" w:hAnsi="Arial" w:cs="Arial"/>
          <w:b/>
          <w:bCs/>
          <w:sz w:val="22"/>
          <w:szCs w:val="22"/>
          <w:u w:val="single"/>
        </w:rPr>
      </w:pPr>
      <w:r w:rsidRPr="00937AEC">
        <w:rPr>
          <w:rFonts w:ascii="Arial" w:hAnsi="Arial" w:cs="Arial"/>
          <w:b/>
          <w:bCs/>
          <w:sz w:val="22"/>
          <w:szCs w:val="22"/>
          <w:u w:val="single"/>
        </w:rPr>
        <w:t>RESOLUTION APPROVING HEALTH INSURANCE PROVIDED BY HOUSING BENEFITS PLAN</w:t>
      </w:r>
      <w:r w:rsidRPr="00937AEC">
        <w:rPr>
          <w:rFonts w:ascii="Arial" w:hAnsi="Arial" w:cs="Arial"/>
          <w:b/>
          <w:bCs/>
          <w:sz w:val="22"/>
          <w:szCs w:val="22"/>
        </w:rPr>
        <w:tab/>
      </w:r>
      <w:r w:rsidRPr="00937AEC">
        <w:rPr>
          <w:rFonts w:ascii="Arial" w:hAnsi="Arial" w:cs="Arial"/>
          <w:b/>
          <w:bCs/>
          <w:sz w:val="22"/>
          <w:szCs w:val="22"/>
          <w:u w:val="single"/>
        </w:rPr>
        <w:t xml:space="preserve"> </w:t>
      </w:r>
    </w:p>
    <w:p w14:paraId="7B594317" w14:textId="77777777" w:rsidR="00141054" w:rsidRDefault="00141054" w:rsidP="00141054">
      <w:pPr>
        <w:tabs>
          <w:tab w:val="left" w:pos="-1440"/>
          <w:tab w:val="left" w:pos="360"/>
        </w:tabs>
        <w:spacing w:line="276" w:lineRule="auto"/>
        <w:ind w:left="720" w:right="-90"/>
        <w:jc w:val="both"/>
        <w:rPr>
          <w:rFonts w:ascii="Arial" w:hAnsi="Arial" w:cs="Arial"/>
          <w:sz w:val="22"/>
          <w:szCs w:val="22"/>
        </w:rPr>
      </w:pPr>
      <w:r>
        <w:rPr>
          <w:rFonts w:ascii="Arial" w:hAnsi="Arial" w:cs="Arial"/>
          <w:sz w:val="22"/>
          <w:szCs w:val="22"/>
        </w:rPr>
        <w:t xml:space="preserve">Housing Benefits Plan is a housing authority pool serving housing authorities in the southeastern United States.  Staff reviewed the renewal rate from United Health Care Value Full PPO (HBP), which proposed a monthly premium increase of 8.5% over last year.  </w:t>
      </w:r>
    </w:p>
    <w:p w14:paraId="39909F0B" w14:textId="46BCC2DC" w:rsidR="00674667" w:rsidRDefault="00141054" w:rsidP="00287153">
      <w:pPr>
        <w:tabs>
          <w:tab w:val="left" w:pos="-1440"/>
          <w:tab w:val="left" w:pos="360"/>
        </w:tabs>
        <w:spacing w:line="276" w:lineRule="auto"/>
        <w:ind w:left="720" w:right="-90"/>
        <w:jc w:val="both"/>
        <w:rPr>
          <w:rFonts w:ascii="Arial" w:hAnsi="Arial" w:cs="Arial"/>
          <w:sz w:val="22"/>
          <w:szCs w:val="22"/>
        </w:rPr>
      </w:pPr>
      <w:r>
        <w:rPr>
          <w:rFonts w:ascii="Arial" w:hAnsi="Arial" w:cs="Arial"/>
          <w:sz w:val="22"/>
          <w:szCs w:val="22"/>
        </w:rPr>
        <w:t xml:space="preserve">Staff reviewed Dental Benefits proposals and suggest dental through HBP.  </w:t>
      </w:r>
      <w:r w:rsidR="00937AEC">
        <w:rPr>
          <w:rFonts w:ascii="Arial" w:hAnsi="Arial" w:cs="Arial"/>
          <w:sz w:val="22"/>
          <w:szCs w:val="22"/>
        </w:rPr>
        <w:t>The r</w:t>
      </w:r>
      <w:r>
        <w:rPr>
          <w:rFonts w:ascii="Arial" w:hAnsi="Arial" w:cs="Arial"/>
          <w:sz w:val="22"/>
          <w:szCs w:val="22"/>
        </w:rPr>
        <w:t xml:space="preserve">ate </w:t>
      </w:r>
      <w:r w:rsidR="00937AEC">
        <w:rPr>
          <w:rFonts w:ascii="Arial" w:hAnsi="Arial" w:cs="Arial"/>
          <w:sz w:val="22"/>
          <w:szCs w:val="22"/>
        </w:rPr>
        <w:t xml:space="preserve">is the </w:t>
      </w:r>
      <w:r>
        <w:rPr>
          <w:rFonts w:ascii="Arial" w:hAnsi="Arial" w:cs="Arial"/>
          <w:sz w:val="22"/>
          <w:szCs w:val="22"/>
        </w:rPr>
        <w:t xml:space="preserve">same as last year. Vision Benefits for staff were added last year at no cost to the PHA, staff cost </w:t>
      </w:r>
      <w:r w:rsidR="00937AEC">
        <w:rPr>
          <w:rFonts w:ascii="Arial" w:hAnsi="Arial" w:cs="Arial"/>
          <w:sz w:val="22"/>
          <w:szCs w:val="22"/>
        </w:rPr>
        <w:t xml:space="preserve">is </w:t>
      </w:r>
      <w:r>
        <w:rPr>
          <w:rFonts w:ascii="Arial" w:hAnsi="Arial" w:cs="Arial"/>
          <w:sz w:val="22"/>
          <w:szCs w:val="22"/>
        </w:rPr>
        <w:t>$6.15 per month.  Commissioner Prather</w:t>
      </w:r>
      <w:r w:rsidR="00674667" w:rsidRPr="001D4E14">
        <w:rPr>
          <w:rFonts w:ascii="Arial" w:hAnsi="Arial" w:cs="Arial"/>
          <w:sz w:val="22"/>
          <w:szCs w:val="22"/>
        </w:rPr>
        <w:t xml:space="preserve"> made the motion to approve </w:t>
      </w:r>
      <w:r>
        <w:rPr>
          <w:rFonts w:ascii="Arial" w:hAnsi="Arial" w:cs="Arial"/>
          <w:sz w:val="22"/>
          <w:szCs w:val="22"/>
        </w:rPr>
        <w:t>the health insurance plan.</w:t>
      </w:r>
      <w:r w:rsidR="00674667" w:rsidRPr="001D4E14">
        <w:rPr>
          <w:rFonts w:ascii="Arial" w:hAnsi="Arial" w:cs="Arial"/>
          <w:sz w:val="22"/>
          <w:szCs w:val="22"/>
        </w:rPr>
        <w:t xml:space="preserve"> Commissioner Simmons seconded the motion. Upon a unanimous </w:t>
      </w:r>
      <w:r w:rsidR="00674667" w:rsidRPr="001D4E14">
        <w:rPr>
          <w:rFonts w:ascii="Arial" w:hAnsi="Arial" w:cs="Arial"/>
          <w:sz w:val="22"/>
          <w:szCs w:val="22"/>
        </w:rPr>
        <w:lastRenderedPageBreak/>
        <w:t xml:space="preserve">favorable vote, </w:t>
      </w:r>
      <w:r w:rsidR="00CE75F5" w:rsidRPr="001D4E14">
        <w:rPr>
          <w:rFonts w:ascii="Arial" w:hAnsi="Arial" w:cs="Arial"/>
          <w:sz w:val="22"/>
          <w:szCs w:val="22"/>
        </w:rPr>
        <w:t>Chairman</w:t>
      </w:r>
      <w:r w:rsidR="00674667" w:rsidRPr="001D4E14">
        <w:rPr>
          <w:rFonts w:ascii="Arial" w:hAnsi="Arial" w:cs="Arial"/>
          <w:sz w:val="22"/>
          <w:szCs w:val="22"/>
        </w:rPr>
        <w:t xml:space="preserve"> Mueller declared the motion approved. (</w:t>
      </w:r>
      <w:r w:rsidR="00674667">
        <w:rPr>
          <w:rFonts w:ascii="Arial" w:hAnsi="Arial" w:cs="Arial"/>
          <w:sz w:val="22"/>
          <w:szCs w:val="22"/>
        </w:rPr>
        <w:t>Exhibit #3F 1</w:t>
      </w:r>
      <w:r>
        <w:rPr>
          <w:rFonts w:ascii="Arial" w:hAnsi="Arial" w:cs="Arial"/>
          <w:sz w:val="22"/>
          <w:szCs w:val="22"/>
        </w:rPr>
        <w:t>1</w:t>
      </w:r>
      <w:r w:rsidR="00674667">
        <w:rPr>
          <w:rFonts w:ascii="Arial" w:hAnsi="Arial" w:cs="Arial"/>
          <w:sz w:val="22"/>
          <w:szCs w:val="22"/>
        </w:rPr>
        <w:t>/1</w:t>
      </w:r>
      <w:r>
        <w:rPr>
          <w:rFonts w:ascii="Arial" w:hAnsi="Arial" w:cs="Arial"/>
          <w:sz w:val="22"/>
          <w:szCs w:val="22"/>
        </w:rPr>
        <w:t>6</w:t>
      </w:r>
      <w:r w:rsidR="00674667">
        <w:rPr>
          <w:rFonts w:ascii="Arial" w:hAnsi="Arial" w:cs="Arial"/>
          <w:sz w:val="22"/>
          <w:szCs w:val="22"/>
        </w:rPr>
        <w:t>/2022)</w:t>
      </w:r>
    </w:p>
    <w:p w14:paraId="24CD3FBA" w14:textId="7C323C3D" w:rsidR="002A2751" w:rsidRPr="00100D38" w:rsidRDefault="002A2751" w:rsidP="00BC3D2C">
      <w:pPr>
        <w:pStyle w:val="NoSpacing"/>
        <w:ind w:left="720"/>
        <w:rPr>
          <w:rFonts w:ascii="Arial" w:hAnsi="Arial" w:cs="Arial"/>
          <w:sz w:val="22"/>
          <w:szCs w:val="22"/>
        </w:rPr>
      </w:pPr>
    </w:p>
    <w:p w14:paraId="15E7E433" w14:textId="77777777" w:rsidR="00287153" w:rsidRDefault="00287153" w:rsidP="00115AE9">
      <w:pPr>
        <w:pStyle w:val="NoSpacing"/>
        <w:rPr>
          <w:rFonts w:ascii="Arial" w:hAnsi="Arial" w:cs="Arial"/>
          <w:b/>
          <w:bCs/>
          <w:sz w:val="22"/>
          <w:szCs w:val="22"/>
          <w:u w:val="single"/>
        </w:rPr>
      </w:pPr>
    </w:p>
    <w:p w14:paraId="551D15A8" w14:textId="1674B246" w:rsidR="00AC53C8" w:rsidRPr="00115AE9" w:rsidRDefault="00B44A63" w:rsidP="00115AE9">
      <w:pPr>
        <w:pStyle w:val="NoSpacing"/>
        <w:rPr>
          <w:rFonts w:ascii="Arial" w:hAnsi="Arial" w:cs="Arial"/>
          <w:b/>
          <w:bCs/>
          <w:u w:val="single"/>
        </w:rPr>
      </w:pPr>
      <w:r w:rsidRPr="00115AE9">
        <w:rPr>
          <w:rFonts w:ascii="Arial" w:hAnsi="Arial" w:cs="Arial"/>
          <w:b/>
          <w:bCs/>
          <w:sz w:val="22"/>
          <w:szCs w:val="22"/>
          <w:u w:val="single"/>
        </w:rPr>
        <w:t xml:space="preserve">REPORT OF THE SECRETARY - </w:t>
      </w:r>
      <w:r w:rsidR="00C0495E" w:rsidRPr="00115AE9">
        <w:rPr>
          <w:rFonts w:ascii="Arial" w:hAnsi="Arial" w:cs="Arial"/>
          <w:b/>
          <w:bCs/>
          <w:sz w:val="22"/>
          <w:szCs w:val="22"/>
          <w:u w:val="single"/>
        </w:rPr>
        <w:t>INFORMATIONAL ITEMS:</w:t>
      </w:r>
    </w:p>
    <w:p w14:paraId="6DA5621E" w14:textId="6238E337" w:rsidR="00367B5E" w:rsidRPr="00115AE9" w:rsidRDefault="00C0495E" w:rsidP="00115AE9">
      <w:pPr>
        <w:pStyle w:val="NoSpacing"/>
        <w:ind w:firstLine="720"/>
        <w:rPr>
          <w:rFonts w:ascii="Arial" w:hAnsi="Arial" w:cs="Arial"/>
        </w:rPr>
      </w:pPr>
      <w:r w:rsidRPr="00115AE9">
        <w:rPr>
          <w:rFonts w:ascii="Arial" w:hAnsi="Arial" w:cs="Arial"/>
          <w:sz w:val="22"/>
          <w:szCs w:val="22"/>
        </w:rPr>
        <w:t>A.</w:t>
      </w:r>
      <w:r w:rsidR="00DB64A8" w:rsidRPr="00115AE9">
        <w:rPr>
          <w:rFonts w:ascii="Arial" w:hAnsi="Arial" w:cs="Arial"/>
          <w:sz w:val="22"/>
          <w:szCs w:val="22"/>
        </w:rPr>
        <w:tab/>
      </w:r>
      <w:r w:rsidR="001D65E2" w:rsidRPr="00115AE9">
        <w:rPr>
          <w:rFonts w:ascii="Arial" w:hAnsi="Arial" w:cs="Arial"/>
          <w:b/>
          <w:bCs/>
          <w:sz w:val="22"/>
          <w:szCs w:val="22"/>
        </w:rPr>
        <w:t>M</w:t>
      </w:r>
      <w:r w:rsidR="00375EDB" w:rsidRPr="00115AE9">
        <w:rPr>
          <w:rFonts w:ascii="Arial" w:hAnsi="Arial" w:cs="Arial"/>
          <w:b/>
          <w:bCs/>
          <w:sz w:val="22"/>
          <w:szCs w:val="22"/>
        </w:rPr>
        <w:t xml:space="preserve">onthly </w:t>
      </w:r>
      <w:r w:rsidR="001D65E2" w:rsidRPr="00115AE9">
        <w:rPr>
          <w:rFonts w:ascii="Arial" w:hAnsi="Arial" w:cs="Arial"/>
          <w:b/>
          <w:bCs/>
          <w:sz w:val="22"/>
          <w:szCs w:val="22"/>
        </w:rPr>
        <w:t>F</w:t>
      </w:r>
      <w:r w:rsidR="00375EDB" w:rsidRPr="00115AE9">
        <w:rPr>
          <w:rFonts w:ascii="Arial" w:hAnsi="Arial" w:cs="Arial"/>
          <w:b/>
          <w:bCs/>
          <w:sz w:val="22"/>
          <w:szCs w:val="22"/>
        </w:rPr>
        <w:t xml:space="preserve">inancial </w:t>
      </w:r>
      <w:r w:rsidR="001D65E2" w:rsidRPr="00115AE9">
        <w:rPr>
          <w:rFonts w:ascii="Arial" w:hAnsi="Arial" w:cs="Arial"/>
          <w:b/>
          <w:bCs/>
          <w:sz w:val="22"/>
          <w:szCs w:val="22"/>
        </w:rPr>
        <w:t>S</w:t>
      </w:r>
      <w:r w:rsidR="00375EDB" w:rsidRPr="00115AE9">
        <w:rPr>
          <w:rFonts w:ascii="Arial" w:hAnsi="Arial" w:cs="Arial"/>
          <w:b/>
          <w:bCs/>
          <w:sz w:val="22"/>
          <w:szCs w:val="22"/>
        </w:rPr>
        <w:t>tatements</w:t>
      </w:r>
      <w:r w:rsidR="001D65E2" w:rsidRPr="00115AE9">
        <w:rPr>
          <w:rFonts w:ascii="Arial" w:hAnsi="Arial" w:cs="Arial"/>
          <w:b/>
          <w:bCs/>
          <w:sz w:val="22"/>
          <w:szCs w:val="22"/>
        </w:rPr>
        <w:t xml:space="preserve"> -</w:t>
      </w:r>
      <w:r w:rsidR="00D257F7" w:rsidRPr="00115AE9">
        <w:rPr>
          <w:rFonts w:ascii="Arial" w:hAnsi="Arial" w:cs="Arial"/>
          <w:sz w:val="22"/>
          <w:szCs w:val="22"/>
        </w:rPr>
        <w:t xml:space="preserve"> </w:t>
      </w:r>
      <w:r w:rsidR="00141054">
        <w:rPr>
          <w:rFonts w:ascii="Arial" w:hAnsi="Arial" w:cs="Arial"/>
          <w:sz w:val="22"/>
          <w:szCs w:val="22"/>
        </w:rPr>
        <w:t>October</w:t>
      </w:r>
      <w:r w:rsidR="001D65E2" w:rsidRPr="00115AE9">
        <w:rPr>
          <w:rFonts w:ascii="Arial" w:hAnsi="Arial" w:cs="Arial"/>
          <w:sz w:val="22"/>
          <w:szCs w:val="22"/>
        </w:rPr>
        <w:t xml:space="preserve"> 2022</w:t>
      </w:r>
      <w:r w:rsidR="002D4CC1" w:rsidRPr="00115AE9">
        <w:rPr>
          <w:rFonts w:ascii="Arial" w:hAnsi="Arial" w:cs="Arial"/>
          <w:sz w:val="22"/>
          <w:szCs w:val="22"/>
        </w:rPr>
        <w:t>.</w:t>
      </w:r>
      <w:r w:rsidR="002832D6" w:rsidRPr="00115AE9">
        <w:rPr>
          <w:rFonts w:ascii="Arial" w:hAnsi="Arial" w:cs="Arial"/>
          <w:sz w:val="22"/>
          <w:szCs w:val="22"/>
        </w:rPr>
        <w:t xml:space="preserve"> (Exhibit 4A)</w:t>
      </w:r>
    </w:p>
    <w:p w14:paraId="22B2B5CD" w14:textId="417BBCA8" w:rsidR="00C0495E" w:rsidRPr="00115AE9" w:rsidRDefault="00C0495E" w:rsidP="00115AE9">
      <w:pPr>
        <w:pStyle w:val="NoSpacing"/>
        <w:ind w:firstLine="720"/>
        <w:rPr>
          <w:rFonts w:ascii="Arial" w:hAnsi="Arial" w:cs="Arial"/>
        </w:rPr>
      </w:pPr>
      <w:r w:rsidRPr="00115AE9">
        <w:rPr>
          <w:rFonts w:ascii="Arial" w:hAnsi="Arial" w:cs="Arial"/>
          <w:sz w:val="22"/>
          <w:szCs w:val="22"/>
        </w:rPr>
        <w:t xml:space="preserve">B. </w:t>
      </w:r>
      <w:r w:rsidRPr="00115AE9">
        <w:rPr>
          <w:rFonts w:ascii="Arial" w:hAnsi="Arial" w:cs="Arial"/>
          <w:sz w:val="22"/>
          <w:szCs w:val="22"/>
        </w:rPr>
        <w:tab/>
      </w:r>
      <w:r w:rsidR="0054599E" w:rsidRPr="00115AE9">
        <w:rPr>
          <w:rFonts w:ascii="Arial" w:hAnsi="Arial" w:cs="Arial"/>
          <w:b/>
          <w:bCs/>
          <w:sz w:val="22"/>
          <w:szCs w:val="22"/>
        </w:rPr>
        <w:t>List of Disbursements</w:t>
      </w:r>
      <w:r w:rsidR="0054599E" w:rsidRPr="00115AE9">
        <w:rPr>
          <w:rFonts w:ascii="Arial" w:hAnsi="Arial" w:cs="Arial"/>
          <w:sz w:val="22"/>
          <w:szCs w:val="22"/>
        </w:rPr>
        <w:t xml:space="preserve"> </w:t>
      </w:r>
      <w:r w:rsidR="001D65E2" w:rsidRPr="00115AE9">
        <w:rPr>
          <w:rFonts w:ascii="Arial" w:hAnsi="Arial" w:cs="Arial"/>
          <w:b/>
          <w:bCs/>
          <w:sz w:val="22"/>
          <w:szCs w:val="22"/>
        </w:rPr>
        <w:t>-</w:t>
      </w:r>
      <w:r w:rsidR="00062EBA">
        <w:rPr>
          <w:rFonts w:ascii="Arial" w:hAnsi="Arial" w:cs="Arial"/>
          <w:b/>
          <w:bCs/>
          <w:sz w:val="22"/>
          <w:szCs w:val="22"/>
        </w:rPr>
        <w:t xml:space="preserve"> </w:t>
      </w:r>
      <w:r w:rsidR="00141054">
        <w:rPr>
          <w:rFonts w:ascii="Arial" w:hAnsi="Arial" w:cs="Arial"/>
          <w:sz w:val="22"/>
          <w:szCs w:val="22"/>
        </w:rPr>
        <w:t>Octo</w:t>
      </w:r>
      <w:r w:rsidR="00855F6E">
        <w:rPr>
          <w:rFonts w:ascii="Arial" w:hAnsi="Arial" w:cs="Arial"/>
          <w:sz w:val="22"/>
          <w:szCs w:val="22"/>
        </w:rPr>
        <w:t>ber</w:t>
      </w:r>
      <w:r w:rsidR="002D4CC1" w:rsidRPr="00115AE9">
        <w:rPr>
          <w:rFonts w:ascii="Arial" w:hAnsi="Arial" w:cs="Arial"/>
          <w:sz w:val="22"/>
          <w:szCs w:val="22"/>
        </w:rPr>
        <w:t xml:space="preserve"> </w:t>
      </w:r>
      <w:r w:rsidR="008B351C" w:rsidRPr="00115AE9">
        <w:rPr>
          <w:rFonts w:ascii="Arial" w:hAnsi="Arial" w:cs="Arial"/>
          <w:sz w:val="22"/>
          <w:szCs w:val="22"/>
        </w:rPr>
        <w:t>2022</w:t>
      </w:r>
      <w:r w:rsidR="0054599E" w:rsidRPr="00115AE9">
        <w:rPr>
          <w:rFonts w:ascii="Arial" w:hAnsi="Arial" w:cs="Arial"/>
          <w:sz w:val="22"/>
          <w:szCs w:val="22"/>
        </w:rPr>
        <w:t xml:space="preserve"> (Exhibit </w:t>
      </w:r>
      <w:r w:rsidR="002832D6" w:rsidRPr="00115AE9">
        <w:rPr>
          <w:rFonts w:ascii="Arial" w:hAnsi="Arial" w:cs="Arial"/>
          <w:sz w:val="22"/>
          <w:szCs w:val="22"/>
        </w:rPr>
        <w:t>4B</w:t>
      </w:r>
      <w:r w:rsidR="0054599E" w:rsidRPr="00115AE9">
        <w:rPr>
          <w:rFonts w:ascii="Arial" w:hAnsi="Arial" w:cs="Arial"/>
          <w:sz w:val="22"/>
          <w:szCs w:val="22"/>
        </w:rPr>
        <w:t>)</w:t>
      </w:r>
    </w:p>
    <w:p w14:paraId="6CB0084C" w14:textId="7E5FD037" w:rsidR="0054599E" w:rsidRPr="00115AE9" w:rsidRDefault="00D71D7A" w:rsidP="00115AE9">
      <w:pPr>
        <w:pStyle w:val="NoSpacing"/>
        <w:ind w:firstLine="720"/>
        <w:rPr>
          <w:rFonts w:ascii="Arial" w:hAnsi="Arial" w:cs="Arial"/>
        </w:rPr>
      </w:pPr>
      <w:r w:rsidRPr="00115AE9">
        <w:rPr>
          <w:rFonts w:ascii="Arial" w:hAnsi="Arial" w:cs="Arial"/>
          <w:sz w:val="22"/>
          <w:szCs w:val="22"/>
        </w:rPr>
        <w:t>C</w:t>
      </w:r>
      <w:r w:rsidR="006741AA" w:rsidRPr="00115AE9">
        <w:rPr>
          <w:rFonts w:ascii="Arial" w:hAnsi="Arial" w:cs="Arial"/>
          <w:sz w:val="22"/>
          <w:szCs w:val="22"/>
        </w:rPr>
        <w:t xml:space="preserve">. </w:t>
      </w:r>
      <w:r w:rsidR="006741AA" w:rsidRPr="00115AE9">
        <w:rPr>
          <w:rFonts w:ascii="Arial" w:hAnsi="Arial" w:cs="Arial"/>
          <w:sz w:val="22"/>
          <w:szCs w:val="22"/>
        </w:rPr>
        <w:tab/>
      </w:r>
      <w:r w:rsidR="0054599E" w:rsidRPr="00115AE9">
        <w:rPr>
          <w:rFonts w:ascii="Arial" w:hAnsi="Arial" w:cs="Arial"/>
          <w:b/>
          <w:bCs/>
          <w:sz w:val="22"/>
          <w:szCs w:val="22"/>
        </w:rPr>
        <w:t>Occupancy Report</w:t>
      </w:r>
      <w:r w:rsidR="0054599E" w:rsidRPr="00115AE9">
        <w:rPr>
          <w:rFonts w:ascii="Arial" w:hAnsi="Arial" w:cs="Arial"/>
          <w:sz w:val="22"/>
          <w:szCs w:val="22"/>
        </w:rPr>
        <w:t xml:space="preserve"> </w:t>
      </w:r>
      <w:r w:rsidR="004424A5" w:rsidRPr="00115AE9">
        <w:rPr>
          <w:rFonts w:ascii="Arial" w:hAnsi="Arial" w:cs="Arial"/>
          <w:sz w:val="22"/>
          <w:szCs w:val="22"/>
        </w:rPr>
        <w:t>as of</w:t>
      </w:r>
      <w:r w:rsidR="00376A7D" w:rsidRPr="00115AE9">
        <w:rPr>
          <w:rFonts w:ascii="Arial" w:hAnsi="Arial" w:cs="Arial"/>
          <w:sz w:val="22"/>
          <w:szCs w:val="22"/>
        </w:rPr>
        <w:t xml:space="preserve"> </w:t>
      </w:r>
      <w:r w:rsidR="00855F6E">
        <w:rPr>
          <w:rFonts w:ascii="Arial" w:hAnsi="Arial" w:cs="Arial"/>
          <w:sz w:val="22"/>
          <w:szCs w:val="22"/>
        </w:rPr>
        <w:t>October 1</w:t>
      </w:r>
      <w:r w:rsidR="00566AB5" w:rsidRPr="00115AE9">
        <w:rPr>
          <w:rFonts w:ascii="Arial" w:hAnsi="Arial" w:cs="Arial"/>
          <w:sz w:val="22"/>
          <w:szCs w:val="22"/>
        </w:rPr>
        <w:t>,</w:t>
      </w:r>
      <w:r w:rsidR="008B351C" w:rsidRPr="00115AE9">
        <w:rPr>
          <w:rFonts w:ascii="Arial" w:hAnsi="Arial" w:cs="Arial"/>
          <w:sz w:val="22"/>
          <w:szCs w:val="22"/>
        </w:rPr>
        <w:t xml:space="preserve"> 2022</w:t>
      </w:r>
      <w:r w:rsidR="0054599E" w:rsidRPr="00115AE9">
        <w:rPr>
          <w:rFonts w:ascii="Arial" w:hAnsi="Arial" w:cs="Arial"/>
          <w:sz w:val="22"/>
          <w:szCs w:val="22"/>
        </w:rPr>
        <w:t xml:space="preserve">. (Exhibit </w:t>
      </w:r>
      <w:r w:rsidR="002832D6" w:rsidRPr="00115AE9">
        <w:rPr>
          <w:rFonts w:ascii="Arial" w:hAnsi="Arial" w:cs="Arial"/>
          <w:sz w:val="22"/>
          <w:szCs w:val="22"/>
        </w:rPr>
        <w:t>4</w:t>
      </w:r>
      <w:r w:rsidR="0054599E" w:rsidRPr="00115AE9">
        <w:rPr>
          <w:rFonts w:ascii="Arial" w:hAnsi="Arial" w:cs="Arial"/>
          <w:sz w:val="22"/>
          <w:szCs w:val="22"/>
        </w:rPr>
        <w:t xml:space="preserve">C) </w:t>
      </w:r>
    </w:p>
    <w:p w14:paraId="0F9F0F9E" w14:textId="0D27CD42" w:rsidR="006703E0" w:rsidRPr="00E27780" w:rsidRDefault="0054599E" w:rsidP="00115AE9">
      <w:pPr>
        <w:pStyle w:val="NoSpacing"/>
        <w:ind w:firstLine="720"/>
        <w:rPr>
          <w:rFonts w:ascii="Arial" w:hAnsi="Arial" w:cs="Arial"/>
          <w:sz w:val="22"/>
          <w:szCs w:val="22"/>
        </w:rPr>
      </w:pPr>
      <w:r w:rsidRPr="00E27780">
        <w:rPr>
          <w:rFonts w:ascii="Arial" w:hAnsi="Arial" w:cs="Arial"/>
          <w:sz w:val="22"/>
          <w:szCs w:val="22"/>
        </w:rPr>
        <w:t xml:space="preserve">D. </w:t>
      </w:r>
      <w:r w:rsidR="00977493" w:rsidRPr="00E27780">
        <w:rPr>
          <w:rFonts w:ascii="Arial" w:hAnsi="Arial" w:cs="Arial"/>
          <w:sz w:val="22"/>
          <w:szCs w:val="22"/>
        </w:rPr>
        <w:tab/>
      </w:r>
      <w:r w:rsidR="005C085A" w:rsidRPr="00D16D74">
        <w:rPr>
          <w:rFonts w:ascii="Arial" w:hAnsi="Arial" w:cs="Arial"/>
          <w:b/>
          <w:bCs/>
          <w:sz w:val="22"/>
          <w:szCs w:val="22"/>
        </w:rPr>
        <w:t xml:space="preserve">Family </w:t>
      </w:r>
      <w:r w:rsidR="0025507B" w:rsidRPr="00D16D74">
        <w:rPr>
          <w:rFonts w:ascii="Arial" w:hAnsi="Arial" w:cs="Arial"/>
          <w:b/>
          <w:bCs/>
          <w:sz w:val="22"/>
          <w:szCs w:val="22"/>
        </w:rPr>
        <w:t>Self-Sufficiency</w:t>
      </w:r>
      <w:r w:rsidR="005C085A" w:rsidRPr="00D16D74">
        <w:rPr>
          <w:rFonts w:ascii="Arial" w:hAnsi="Arial" w:cs="Arial"/>
          <w:b/>
          <w:bCs/>
          <w:sz w:val="22"/>
          <w:szCs w:val="22"/>
        </w:rPr>
        <w:t xml:space="preserve"> Report</w:t>
      </w:r>
      <w:r w:rsidR="005C085A" w:rsidRPr="00E27780">
        <w:rPr>
          <w:rFonts w:ascii="Arial" w:hAnsi="Arial" w:cs="Arial"/>
          <w:sz w:val="22"/>
          <w:szCs w:val="22"/>
        </w:rPr>
        <w:t xml:space="preserve"> </w:t>
      </w:r>
      <w:r w:rsidR="001D65E2" w:rsidRPr="00E27780">
        <w:rPr>
          <w:rFonts w:ascii="Arial" w:hAnsi="Arial" w:cs="Arial"/>
          <w:sz w:val="22"/>
          <w:szCs w:val="22"/>
        </w:rPr>
        <w:t>-</w:t>
      </w:r>
      <w:r w:rsidR="00374E5A" w:rsidRPr="00E27780">
        <w:rPr>
          <w:rFonts w:ascii="Arial" w:hAnsi="Arial" w:cs="Arial"/>
          <w:sz w:val="22"/>
          <w:szCs w:val="22"/>
        </w:rPr>
        <w:t xml:space="preserve"> </w:t>
      </w:r>
      <w:r w:rsidR="00141054">
        <w:rPr>
          <w:rFonts w:ascii="Arial" w:hAnsi="Arial" w:cs="Arial"/>
          <w:sz w:val="22"/>
          <w:szCs w:val="22"/>
        </w:rPr>
        <w:t>Octo</w:t>
      </w:r>
      <w:r w:rsidR="00855F6E" w:rsidRPr="00E27780">
        <w:rPr>
          <w:rFonts w:ascii="Arial" w:hAnsi="Arial" w:cs="Arial"/>
          <w:sz w:val="22"/>
          <w:szCs w:val="22"/>
        </w:rPr>
        <w:t>ber</w:t>
      </w:r>
      <w:r w:rsidR="001D65E2" w:rsidRPr="00E27780">
        <w:rPr>
          <w:rFonts w:ascii="Arial" w:hAnsi="Arial" w:cs="Arial"/>
          <w:sz w:val="22"/>
          <w:szCs w:val="22"/>
        </w:rPr>
        <w:t xml:space="preserve"> 2022</w:t>
      </w:r>
      <w:r w:rsidR="002832D6" w:rsidRPr="00E27780">
        <w:rPr>
          <w:rFonts w:ascii="Arial" w:hAnsi="Arial" w:cs="Arial"/>
          <w:sz w:val="22"/>
          <w:szCs w:val="22"/>
        </w:rPr>
        <w:t xml:space="preserve"> </w:t>
      </w:r>
      <w:r w:rsidR="00062EBA">
        <w:rPr>
          <w:rFonts w:ascii="Arial" w:hAnsi="Arial" w:cs="Arial"/>
          <w:sz w:val="22"/>
          <w:szCs w:val="22"/>
        </w:rPr>
        <w:t>(Exhibit 4D)</w:t>
      </w:r>
    </w:p>
    <w:p w14:paraId="6302D0DB" w14:textId="0A9067CA" w:rsidR="00DB64A8" w:rsidRPr="00E27780" w:rsidRDefault="00373AA6" w:rsidP="00115AE9">
      <w:pPr>
        <w:pStyle w:val="NoSpacing"/>
        <w:ind w:left="1440"/>
        <w:rPr>
          <w:rFonts w:ascii="Arial" w:hAnsi="Arial" w:cs="Arial"/>
          <w:sz w:val="22"/>
          <w:szCs w:val="22"/>
        </w:rPr>
      </w:pPr>
      <w:r w:rsidRPr="00E27780">
        <w:rPr>
          <w:rFonts w:ascii="Arial" w:hAnsi="Arial" w:cs="Arial"/>
          <w:sz w:val="22"/>
          <w:szCs w:val="22"/>
        </w:rPr>
        <w:t xml:space="preserve">There are </w:t>
      </w:r>
      <w:r w:rsidR="00141054">
        <w:rPr>
          <w:rFonts w:ascii="Arial" w:hAnsi="Arial" w:cs="Arial"/>
          <w:sz w:val="22"/>
          <w:szCs w:val="22"/>
        </w:rPr>
        <w:t>24</w:t>
      </w:r>
      <w:r w:rsidRPr="00E27780">
        <w:rPr>
          <w:rFonts w:ascii="Arial" w:hAnsi="Arial" w:cs="Arial"/>
          <w:sz w:val="22"/>
          <w:szCs w:val="22"/>
        </w:rPr>
        <w:t xml:space="preserve"> participants and </w:t>
      </w:r>
      <w:r w:rsidR="006703E0" w:rsidRPr="00E27780">
        <w:rPr>
          <w:rFonts w:ascii="Arial" w:hAnsi="Arial" w:cs="Arial"/>
          <w:sz w:val="22"/>
          <w:szCs w:val="22"/>
        </w:rPr>
        <w:t>30</w:t>
      </w:r>
      <w:r w:rsidRPr="00E27780">
        <w:rPr>
          <w:rFonts w:ascii="Arial" w:hAnsi="Arial" w:cs="Arial"/>
          <w:sz w:val="22"/>
          <w:szCs w:val="22"/>
        </w:rPr>
        <w:t xml:space="preserve"> graduates.</w:t>
      </w:r>
      <w:r w:rsidR="001D65E2" w:rsidRPr="00E27780">
        <w:rPr>
          <w:rFonts w:ascii="Arial" w:hAnsi="Arial" w:cs="Arial"/>
          <w:sz w:val="22"/>
          <w:szCs w:val="22"/>
        </w:rPr>
        <w:t xml:space="preserve"> </w:t>
      </w:r>
      <w:r w:rsidR="002832D6" w:rsidRPr="00E27780">
        <w:rPr>
          <w:rFonts w:ascii="Arial" w:hAnsi="Arial" w:cs="Arial"/>
          <w:sz w:val="22"/>
          <w:szCs w:val="22"/>
        </w:rPr>
        <w:t xml:space="preserve"> </w:t>
      </w:r>
      <w:r w:rsidR="00222FD6" w:rsidRPr="00E27780">
        <w:rPr>
          <w:rFonts w:ascii="Arial" w:hAnsi="Arial" w:cs="Arial"/>
          <w:sz w:val="22"/>
          <w:szCs w:val="22"/>
        </w:rPr>
        <w:t xml:space="preserve">The </w:t>
      </w:r>
      <w:r w:rsidR="002832D6" w:rsidRPr="00E27780">
        <w:rPr>
          <w:rFonts w:ascii="Arial" w:hAnsi="Arial" w:cs="Arial"/>
          <w:sz w:val="22"/>
          <w:szCs w:val="22"/>
        </w:rPr>
        <w:t xml:space="preserve">FSS Action Plan </w:t>
      </w:r>
      <w:r w:rsidR="00B07155" w:rsidRPr="00E27780">
        <w:rPr>
          <w:rFonts w:ascii="Arial" w:hAnsi="Arial" w:cs="Arial"/>
          <w:sz w:val="22"/>
          <w:szCs w:val="22"/>
        </w:rPr>
        <w:t>was</w:t>
      </w:r>
      <w:r w:rsidR="00A3174D" w:rsidRPr="00E27780">
        <w:rPr>
          <w:rFonts w:ascii="Arial" w:hAnsi="Arial" w:cs="Arial"/>
          <w:sz w:val="22"/>
          <w:szCs w:val="22"/>
        </w:rPr>
        <w:t xml:space="preserve"> </w:t>
      </w:r>
      <w:r w:rsidR="00855F6E" w:rsidRPr="00E27780">
        <w:rPr>
          <w:rFonts w:ascii="Arial" w:hAnsi="Arial" w:cs="Arial"/>
          <w:sz w:val="22"/>
          <w:szCs w:val="22"/>
        </w:rPr>
        <w:t>approved by</w:t>
      </w:r>
      <w:r w:rsidR="002832D6" w:rsidRPr="00E27780">
        <w:rPr>
          <w:rFonts w:ascii="Arial" w:hAnsi="Arial" w:cs="Arial"/>
          <w:sz w:val="22"/>
          <w:szCs w:val="22"/>
        </w:rPr>
        <w:t xml:space="preserve"> HUD</w:t>
      </w:r>
      <w:r w:rsidR="00141054">
        <w:rPr>
          <w:rFonts w:ascii="Arial" w:hAnsi="Arial" w:cs="Arial"/>
          <w:sz w:val="22"/>
          <w:szCs w:val="22"/>
        </w:rPr>
        <w:t xml:space="preserve"> allowing us to sign new contracts</w:t>
      </w:r>
      <w:r w:rsidR="00EE6343">
        <w:rPr>
          <w:rFonts w:ascii="Arial" w:hAnsi="Arial" w:cs="Arial"/>
          <w:sz w:val="22"/>
          <w:szCs w:val="22"/>
        </w:rPr>
        <w:t>.</w:t>
      </w:r>
      <w:r w:rsidR="006703E0" w:rsidRPr="00E27780">
        <w:rPr>
          <w:rFonts w:ascii="Arial" w:hAnsi="Arial" w:cs="Arial"/>
          <w:sz w:val="22"/>
          <w:szCs w:val="22"/>
        </w:rPr>
        <w:t xml:space="preserve"> The FSS Grant</w:t>
      </w:r>
      <w:r w:rsidR="00A3174D" w:rsidRPr="00E27780">
        <w:rPr>
          <w:rFonts w:ascii="Arial" w:hAnsi="Arial" w:cs="Arial"/>
          <w:sz w:val="22"/>
          <w:szCs w:val="22"/>
        </w:rPr>
        <w:t xml:space="preserve"> </w:t>
      </w:r>
      <w:r w:rsidR="00855F6E" w:rsidRPr="00E27780">
        <w:rPr>
          <w:rFonts w:ascii="Arial" w:hAnsi="Arial" w:cs="Arial"/>
          <w:sz w:val="22"/>
          <w:szCs w:val="22"/>
        </w:rPr>
        <w:t>was accepted</w:t>
      </w:r>
      <w:r w:rsidR="006703E0" w:rsidRPr="00E27780">
        <w:rPr>
          <w:rFonts w:ascii="Arial" w:hAnsi="Arial" w:cs="Arial"/>
          <w:sz w:val="22"/>
          <w:szCs w:val="22"/>
        </w:rPr>
        <w:t>.</w:t>
      </w:r>
      <w:r w:rsidR="00A3174D" w:rsidRPr="00E27780">
        <w:rPr>
          <w:rFonts w:ascii="Arial" w:hAnsi="Arial" w:cs="Arial"/>
          <w:sz w:val="22"/>
          <w:szCs w:val="22"/>
        </w:rPr>
        <w:t xml:space="preserve"> </w:t>
      </w:r>
      <w:r w:rsidR="00222FD6" w:rsidRPr="00E27780">
        <w:rPr>
          <w:rFonts w:ascii="Arial" w:hAnsi="Arial" w:cs="Arial"/>
          <w:sz w:val="22"/>
          <w:szCs w:val="22"/>
        </w:rPr>
        <w:t xml:space="preserve"> </w:t>
      </w:r>
    </w:p>
    <w:p w14:paraId="745F6ABB" w14:textId="17DCDF87" w:rsidR="009F3D3A" w:rsidRPr="00115AE9" w:rsidRDefault="00DB64A8" w:rsidP="00115AE9">
      <w:pPr>
        <w:pStyle w:val="NoSpacing"/>
        <w:ind w:firstLine="720"/>
        <w:rPr>
          <w:rFonts w:ascii="Arial" w:hAnsi="Arial" w:cs="Arial"/>
        </w:rPr>
      </w:pPr>
      <w:r>
        <w:rPr>
          <w:rFonts w:ascii="Arial" w:hAnsi="Arial" w:cs="Arial"/>
          <w:sz w:val="22"/>
          <w:szCs w:val="22"/>
        </w:rPr>
        <w:t>E.</w:t>
      </w:r>
      <w:r>
        <w:rPr>
          <w:rFonts w:ascii="Arial" w:hAnsi="Arial" w:cs="Arial"/>
          <w:sz w:val="22"/>
          <w:szCs w:val="22"/>
        </w:rPr>
        <w:tab/>
      </w:r>
      <w:r w:rsidR="002832D6" w:rsidRPr="00115AE9">
        <w:rPr>
          <w:rFonts w:ascii="Arial" w:hAnsi="Arial" w:cs="Arial"/>
          <w:b/>
          <w:bCs/>
          <w:sz w:val="22"/>
          <w:szCs w:val="22"/>
        </w:rPr>
        <w:t>Land Clearance and Redevelopment Authority</w:t>
      </w:r>
      <w:r w:rsidR="001D65E2" w:rsidRPr="00115AE9">
        <w:rPr>
          <w:rFonts w:ascii="Arial" w:hAnsi="Arial" w:cs="Arial"/>
          <w:sz w:val="22"/>
          <w:szCs w:val="22"/>
        </w:rPr>
        <w:t xml:space="preserve"> </w:t>
      </w:r>
    </w:p>
    <w:p w14:paraId="523A1751" w14:textId="0205D54A" w:rsidR="009D77D7" w:rsidRPr="00115AE9" w:rsidRDefault="008B351C" w:rsidP="00115AE9">
      <w:pPr>
        <w:pStyle w:val="NoSpacing"/>
        <w:ind w:left="720" w:firstLine="720"/>
        <w:rPr>
          <w:rFonts w:ascii="Arial" w:hAnsi="Arial" w:cs="Arial"/>
          <w:u w:val="single"/>
        </w:rPr>
      </w:pPr>
      <w:r w:rsidRPr="00115AE9">
        <w:rPr>
          <w:rFonts w:ascii="Arial" w:hAnsi="Arial" w:cs="Arial"/>
          <w:sz w:val="22"/>
          <w:szCs w:val="22"/>
          <w:u w:val="single"/>
        </w:rPr>
        <w:t>East Capitol Avenue Urban Renewal Plan</w:t>
      </w:r>
      <w:r w:rsidR="00DB64A8">
        <w:rPr>
          <w:rFonts w:ascii="Arial" w:hAnsi="Arial" w:cs="Arial"/>
          <w:sz w:val="22"/>
          <w:szCs w:val="22"/>
          <w:u w:val="single"/>
        </w:rPr>
        <w:t xml:space="preserve"> - Updates</w:t>
      </w:r>
    </w:p>
    <w:p w14:paraId="60A94CD6" w14:textId="4AC8BC51" w:rsidR="008B351C" w:rsidRPr="00115AE9" w:rsidRDefault="008B351C" w:rsidP="00115AE9">
      <w:pPr>
        <w:pStyle w:val="NoSpacing"/>
        <w:rPr>
          <w:rFonts w:ascii="Arial" w:hAnsi="Arial" w:cs="Arial"/>
        </w:rPr>
      </w:pPr>
      <w:r w:rsidRPr="00115AE9">
        <w:rPr>
          <w:rFonts w:ascii="Arial" w:hAnsi="Arial" w:cs="Arial"/>
          <w:sz w:val="22"/>
          <w:szCs w:val="22"/>
        </w:rPr>
        <w:tab/>
      </w:r>
      <w:r w:rsidR="00DB64A8" w:rsidRPr="00115AE9">
        <w:rPr>
          <w:rFonts w:ascii="Arial" w:hAnsi="Arial" w:cs="Arial"/>
          <w:sz w:val="22"/>
          <w:szCs w:val="22"/>
        </w:rPr>
        <w:tab/>
      </w:r>
      <w:r w:rsidR="00DB64A8">
        <w:rPr>
          <w:rFonts w:ascii="Arial" w:hAnsi="Arial" w:cs="Arial"/>
          <w:sz w:val="22"/>
          <w:szCs w:val="22"/>
        </w:rPr>
        <w:tab/>
      </w:r>
      <w:r w:rsidRPr="00115AE9">
        <w:rPr>
          <w:rFonts w:ascii="Arial" w:hAnsi="Arial" w:cs="Arial"/>
          <w:b/>
          <w:bCs/>
          <w:sz w:val="22"/>
          <w:szCs w:val="22"/>
        </w:rPr>
        <w:t>Phase 1</w:t>
      </w:r>
      <w:r w:rsidR="00583853" w:rsidRPr="00115AE9">
        <w:rPr>
          <w:rFonts w:ascii="Arial" w:hAnsi="Arial" w:cs="Arial"/>
          <w:sz w:val="22"/>
          <w:szCs w:val="22"/>
        </w:rPr>
        <w:t xml:space="preserve"> – 101 Jackson Street and 2 lots on East State Street</w:t>
      </w:r>
    </w:p>
    <w:p w14:paraId="45943494" w14:textId="5E6ACE65" w:rsidR="00062EBA" w:rsidRPr="00062EBA" w:rsidRDefault="00062EBA" w:rsidP="00711712">
      <w:pPr>
        <w:widowControl/>
        <w:autoSpaceDE/>
        <w:adjustRightInd/>
        <w:ind w:left="2160"/>
        <w:jc w:val="both"/>
        <w:rPr>
          <w:rFonts w:ascii="Arial" w:eastAsia="Times New Roman" w:hAnsi="Arial" w:cs="Arial"/>
          <w:bCs/>
          <w:sz w:val="22"/>
          <w:szCs w:val="22"/>
        </w:rPr>
      </w:pPr>
      <w:r>
        <w:rPr>
          <w:rFonts w:ascii="Arial" w:eastAsia="Times New Roman" w:hAnsi="Arial" w:cs="Arial"/>
          <w:bCs/>
          <w:sz w:val="22"/>
          <w:szCs w:val="22"/>
        </w:rPr>
        <w:t xml:space="preserve">The </w:t>
      </w:r>
      <w:r w:rsidRPr="00062EBA">
        <w:rPr>
          <w:rFonts w:ascii="Arial" w:eastAsia="Times New Roman" w:hAnsi="Arial" w:cs="Arial"/>
          <w:bCs/>
          <w:sz w:val="22"/>
          <w:szCs w:val="22"/>
        </w:rPr>
        <w:t>window issue has not been resolved, cannot complete Grant paperwork until all issues are resolved.</w:t>
      </w:r>
    </w:p>
    <w:p w14:paraId="2F8C4AF5" w14:textId="270921DA" w:rsidR="00106F64" w:rsidRPr="002D7689" w:rsidRDefault="00106F64" w:rsidP="002D7689">
      <w:pPr>
        <w:pStyle w:val="NoSpacing"/>
        <w:ind w:left="2160"/>
        <w:jc w:val="both"/>
        <w:rPr>
          <w:rFonts w:ascii="Arial" w:hAnsi="Arial" w:cs="Arial"/>
          <w:sz w:val="22"/>
          <w:szCs w:val="22"/>
        </w:rPr>
      </w:pPr>
      <w:r w:rsidRPr="002D7689">
        <w:rPr>
          <w:rFonts w:ascii="Arial" w:hAnsi="Arial" w:cs="Arial"/>
          <w:b/>
          <w:bCs/>
        </w:rPr>
        <w:t>Phase 2</w:t>
      </w:r>
      <w:r w:rsidR="00DB64A8" w:rsidRPr="002D7689">
        <w:rPr>
          <w:rFonts w:ascii="Arial" w:hAnsi="Arial" w:cs="Arial"/>
          <w:b/>
          <w:bCs/>
        </w:rPr>
        <w:t xml:space="preserve"> - </w:t>
      </w:r>
      <w:r w:rsidRPr="002D7689">
        <w:rPr>
          <w:rFonts w:ascii="Arial" w:hAnsi="Arial" w:cs="Arial"/>
          <w:b/>
          <w:bCs/>
        </w:rPr>
        <w:t>Stitt Barony</w:t>
      </w:r>
      <w:r w:rsidR="005A6912" w:rsidRPr="002D7689">
        <w:rPr>
          <w:rFonts w:ascii="Arial" w:hAnsi="Arial" w:cs="Arial"/>
          <w:b/>
          <w:bCs/>
        </w:rPr>
        <w:t xml:space="preserve"> </w:t>
      </w:r>
      <w:r w:rsidR="005A6912" w:rsidRPr="002D7689">
        <w:rPr>
          <w:rFonts w:ascii="Arial" w:hAnsi="Arial" w:cs="Arial"/>
          <w:b/>
          <w:bCs/>
          <w:sz w:val="22"/>
          <w:szCs w:val="22"/>
        </w:rPr>
        <w:t>-</w:t>
      </w:r>
      <w:r w:rsidR="00612389" w:rsidRPr="002D7689">
        <w:rPr>
          <w:rFonts w:ascii="Arial" w:hAnsi="Arial" w:cs="Arial"/>
          <w:b/>
          <w:bCs/>
          <w:sz w:val="22"/>
          <w:szCs w:val="22"/>
        </w:rPr>
        <w:t xml:space="preserve"> </w:t>
      </w:r>
      <w:r w:rsidR="005A6912" w:rsidRPr="002D7689">
        <w:rPr>
          <w:rFonts w:ascii="Arial" w:hAnsi="Arial" w:cs="Arial"/>
          <w:sz w:val="22"/>
          <w:szCs w:val="22"/>
        </w:rPr>
        <w:t>P</w:t>
      </w:r>
      <w:r w:rsidRPr="002D7689">
        <w:rPr>
          <w:rFonts w:ascii="Arial" w:hAnsi="Arial" w:cs="Arial"/>
          <w:sz w:val="22"/>
          <w:szCs w:val="22"/>
        </w:rPr>
        <w:t xml:space="preserve">rogress </w:t>
      </w:r>
      <w:r w:rsidR="005A6912" w:rsidRPr="002D7689">
        <w:rPr>
          <w:rFonts w:ascii="Arial" w:hAnsi="Arial" w:cs="Arial"/>
          <w:sz w:val="22"/>
          <w:szCs w:val="22"/>
        </w:rPr>
        <w:t xml:space="preserve">continues </w:t>
      </w:r>
      <w:r w:rsidR="003A6B65" w:rsidRPr="002D7689">
        <w:rPr>
          <w:rFonts w:ascii="Arial" w:hAnsi="Arial" w:cs="Arial"/>
          <w:sz w:val="22"/>
          <w:szCs w:val="22"/>
        </w:rPr>
        <w:t>at</w:t>
      </w:r>
      <w:r w:rsidRPr="002D7689">
        <w:rPr>
          <w:rFonts w:ascii="Arial" w:hAnsi="Arial" w:cs="Arial"/>
          <w:sz w:val="22"/>
          <w:szCs w:val="22"/>
        </w:rPr>
        <w:t xml:space="preserve"> 501, 507, 511, and 513 East Capitol Avenue.</w:t>
      </w:r>
      <w:r w:rsidR="002D7689">
        <w:rPr>
          <w:rFonts w:ascii="Arial" w:hAnsi="Arial" w:cs="Arial"/>
          <w:sz w:val="22"/>
          <w:szCs w:val="22"/>
        </w:rPr>
        <w:t xml:space="preserve"> </w:t>
      </w:r>
      <w:r w:rsidR="00EE6343">
        <w:rPr>
          <w:rFonts w:ascii="Arial" w:hAnsi="Arial" w:cs="Arial"/>
          <w:sz w:val="22"/>
          <w:szCs w:val="22"/>
        </w:rPr>
        <w:t xml:space="preserve"> </w:t>
      </w:r>
      <w:r w:rsidR="002D7689">
        <w:rPr>
          <w:rFonts w:ascii="Arial" w:hAnsi="Arial" w:cs="Arial"/>
          <w:sz w:val="22"/>
          <w:szCs w:val="22"/>
        </w:rPr>
        <w:t xml:space="preserve">There is a new roof on 501 and plumbing </w:t>
      </w:r>
      <w:r w:rsidR="003C6C13">
        <w:rPr>
          <w:rFonts w:ascii="Arial" w:hAnsi="Arial" w:cs="Arial"/>
          <w:sz w:val="22"/>
          <w:szCs w:val="22"/>
        </w:rPr>
        <w:t>&amp;</w:t>
      </w:r>
      <w:r w:rsidR="002D7689">
        <w:rPr>
          <w:rFonts w:ascii="Arial" w:hAnsi="Arial" w:cs="Arial"/>
          <w:sz w:val="22"/>
          <w:szCs w:val="22"/>
        </w:rPr>
        <w:t xml:space="preserve"> electric</w:t>
      </w:r>
      <w:r w:rsidR="00EE6343">
        <w:rPr>
          <w:rFonts w:ascii="Arial" w:hAnsi="Arial" w:cs="Arial"/>
          <w:sz w:val="22"/>
          <w:szCs w:val="22"/>
        </w:rPr>
        <w:t>ity</w:t>
      </w:r>
      <w:r w:rsidR="003C6C13">
        <w:rPr>
          <w:rFonts w:ascii="Arial" w:hAnsi="Arial" w:cs="Arial"/>
          <w:sz w:val="22"/>
          <w:szCs w:val="22"/>
        </w:rPr>
        <w:t xml:space="preserve"> have been upgraded.</w:t>
      </w:r>
      <w:r w:rsidRPr="002D7689">
        <w:rPr>
          <w:rFonts w:ascii="Arial" w:hAnsi="Arial" w:cs="Arial"/>
          <w:sz w:val="22"/>
          <w:szCs w:val="22"/>
        </w:rPr>
        <w:t xml:space="preserve"> </w:t>
      </w:r>
    </w:p>
    <w:p w14:paraId="40D413CD" w14:textId="45C5F4E0" w:rsidR="000205C9" w:rsidRPr="00115AE9" w:rsidRDefault="000205C9" w:rsidP="00711712">
      <w:pPr>
        <w:pStyle w:val="NoSpacing"/>
        <w:ind w:left="2160"/>
        <w:jc w:val="both"/>
        <w:rPr>
          <w:rFonts w:ascii="Arial" w:hAnsi="Arial" w:cs="Arial"/>
        </w:rPr>
      </w:pPr>
      <w:r w:rsidRPr="00F45D1D">
        <w:rPr>
          <w:rFonts w:ascii="Arial" w:hAnsi="Arial" w:cs="Arial"/>
          <w:b/>
          <w:bCs/>
          <w:sz w:val="22"/>
          <w:szCs w:val="22"/>
        </w:rPr>
        <w:t>The Parsons House</w:t>
      </w:r>
      <w:r w:rsidR="00F45D1D" w:rsidRPr="00F45D1D">
        <w:rPr>
          <w:rFonts w:ascii="Arial" w:hAnsi="Arial" w:cs="Arial"/>
          <w:b/>
          <w:bCs/>
          <w:sz w:val="22"/>
          <w:szCs w:val="22"/>
        </w:rPr>
        <w:t>, 105 Jackson Street</w:t>
      </w:r>
      <w:r w:rsidR="00612389" w:rsidRPr="00F45D1D">
        <w:rPr>
          <w:rFonts w:ascii="Arial" w:hAnsi="Arial" w:cs="Arial"/>
          <w:b/>
          <w:bCs/>
          <w:sz w:val="22"/>
          <w:szCs w:val="22"/>
        </w:rPr>
        <w:t xml:space="preserve"> </w:t>
      </w:r>
      <w:r w:rsidRPr="00F45D1D">
        <w:rPr>
          <w:rFonts w:ascii="Arial" w:hAnsi="Arial" w:cs="Arial"/>
          <w:sz w:val="22"/>
          <w:szCs w:val="22"/>
        </w:rPr>
        <w:t>-</w:t>
      </w:r>
      <w:r w:rsidR="00612389" w:rsidRPr="00F45D1D">
        <w:rPr>
          <w:rFonts w:ascii="Arial" w:hAnsi="Arial" w:cs="Arial"/>
          <w:sz w:val="22"/>
          <w:szCs w:val="22"/>
        </w:rPr>
        <w:t xml:space="preserve"> </w:t>
      </w:r>
      <w:r w:rsidRPr="00F45D1D">
        <w:rPr>
          <w:rFonts w:ascii="Arial" w:hAnsi="Arial" w:cs="Arial"/>
          <w:sz w:val="22"/>
          <w:szCs w:val="22"/>
        </w:rPr>
        <w:t xml:space="preserve">The Historic City of Jefferson </w:t>
      </w:r>
      <w:bookmarkStart w:id="4" w:name="_Hlk118063914"/>
      <w:r w:rsidR="003C6C13">
        <w:rPr>
          <w:rFonts w:ascii="Arial" w:hAnsi="Arial" w:cs="Arial"/>
          <w:sz w:val="22"/>
          <w:szCs w:val="22"/>
        </w:rPr>
        <w:t>is in the process of selling the property</w:t>
      </w:r>
      <w:r w:rsidR="00A046CB" w:rsidRPr="00F45D1D">
        <w:rPr>
          <w:rFonts w:ascii="Arial" w:hAnsi="Arial" w:cs="Arial"/>
          <w:sz w:val="22"/>
          <w:szCs w:val="22"/>
        </w:rPr>
        <w:t>.</w:t>
      </w:r>
    </w:p>
    <w:bookmarkEnd w:id="4"/>
    <w:p w14:paraId="17194B09" w14:textId="473E1FCD" w:rsidR="000205C9" w:rsidRDefault="000205C9" w:rsidP="00711712">
      <w:pPr>
        <w:pStyle w:val="NoSpacing"/>
        <w:ind w:left="2160"/>
        <w:jc w:val="both"/>
        <w:rPr>
          <w:rFonts w:ascii="Arial" w:hAnsi="Arial" w:cs="Arial"/>
          <w:sz w:val="22"/>
          <w:szCs w:val="22"/>
        </w:rPr>
      </w:pPr>
      <w:r w:rsidRPr="00115AE9">
        <w:rPr>
          <w:rFonts w:ascii="Arial" w:hAnsi="Arial" w:cs="Arial"/>
          <w:b/>
          <w:bCs/>
          <w:sz w:val="22"/>
          <w:szCs w:val="22"/>
        </w:rPr>
        <w:t>Ivy Terrace</w:t>
      </w:r>
      <w:r w:rsidR="00612389" w:rsidRPr="00115AE9">
        <w:rPr>
          <w:rFonts w:ascii="Arial" w:hAnsi="Arial" w:cs="Arial"/>
          <w:b/>
          <w:bCs/>
          <w:sz w:val="22"/>
          <w:szCs w:val="22"/>
        </w:rPr>
        <w:t xml:space="preserve"> </w:t>
      </w:r>
      <w:r w:rsidR="008638A9" w:rsidRPr="00115AE9">
        <w:rPr>
          <w:rFonts w:ascii="Arial" w:hAnsi="Arial" w:cs="Arial"/>
          <w:sz w:val="22"/>
          <w:szCs w:val="22"/>
        </w:rPr>
        <w:t>–</w:t>
      </w:r>
      <w:r w:rsidR="00EE6343">
        <w:rPr>
          <w:rFonts w:ascii="Arial" w:hAnsi="Arial" w:cs="Arial"/>
          <w:sz w:val="22"/>
          <w:szCs w:val="22"/>
        </w:rPr>
        <w:t xml:space="preserve"> </w:t>
      </w:r>
      <w:r w:rsidR="00EA5F9A">
        <w:rPr>
          <w:rFonts w:ascii="Arial" w:hAnsi="Arial" w:cs="Arial"/>
          <w:sz w:val="22"/>
          <w:szCs w:val="22"/>
        </w:rPr>
        <w:t>They are hard at work on sheetrock and plaster repairs, stripping trim</w:t>
      </w:r>
      <w:r w:rsidR="00E27780">
        <w:rPr>
          <w:rFonts w:ascii="Arial" w:hAnsi="Arial" w:cs="Arial"/>
          <w:sz w:val="22"/>
          <w:szCs w:val="22"/>
        </w:rPr>
        <w:t>,</w:t>
      </w:r>
      <w:r w:rsidR="00EA5F9A">
        <w:rPr>
          <w:rFonts w:ascii="Arial" w:hAnsi="Arial" w:cs="Arial"/>
          <w:sz w:val="22"/>
          <w:szCs w:val="22"/>
        </w:rPr>
        <w:t xml:space="preserve"> and working on floors.</w:t>
      </w:r>
    </w:p>
    <w:p w14:paraId="7300DBDB" w14:textId="39D369CE" w:rsidR="00DB64A8" w:rsidRPr="00EA5F9A" w:rsidRDefault="00DB64A8" w:rsidP="00711712">
      <w:pPr>
        <w:pStyle w:val="NoSpacing"/>
        <w:ind w:left="720" w:firstLine="720"/>
        <w:jc w:val="both"/>
        <w:rPr>
          <w:rFonts w:ascii="Arial" w:hAnsi="Arial" w:cs="Arial"/>
          <w:b/>
          <w:bCs/>
          <w:u w:val="single"/>
        </w:rPr>
      </w:pPr>
      <w:r w:rsidRPr="00EA5F9A">
        <w:rPr>
          <w:rFonts w:ascii="Arial" w:hAnsi="Arial" w:cs="Arial"/>
          <w:b/>
          <w:bCs/>
          <w:sz w:val="22"/>
          <w:szCs w:val="22"/>
          <w:u w:val="single"/>
        </w:rPr>
        <w:t>Other Properties Under Redevelopment</w:t>
      </w:r>
    </w:p>
    <w:p w14:paraId="6C12A05B" w14:textId="20EF18E4" w:rsidR="00CC39D6" w:rsidRDefault="006F22ED" w:rsidP="00711712">
      <w:pPr>
        <w:pStyle w:val="NoSpacing"/>
        <w:jc w:val="both"/>
        <w:rPr>
          <w:rFonts w:ascii="Arial" w:hAnsi="Arial" w:cs="Arial"/>
          <w:sz w:val="22"/>
          <w:szCs w:val="22"/>
        </w:rPr>
      </w:pPr>
      <w:r w:rsidRPr="00115AE9">
        <w:rPr>
          <w:rFonts w:ascii="Arial" w:hAnsi="Arial" w:cs="Arial"/>
          <w:b/>
          <w:bCs/>
          <w:sz w:val="22"/>
          <w:szCs w:val="22"/>
        </w:rPr>
        <w:tab/>
      </w:r>
      <w:r w:rsidR="00DB64A8">
        <w:rPr>
          <w:rFonts w:ascii="Arial" w:hAnsi="Arial" w:cs="Arial"/>
          <w:b/>
          <w:bCs/>
          <w:sz w:val="22"/>
          <w:szCs w:val="22"/>
        </w:rPr>
        <w:tab/>
      </w:r>
      <w:r w:rsidR="00B47BD6">
        <w:rPr>
          <w:rFonts w:ascii="Arial" w:hAnsi="Arial" w:cs="Arial"/>
          <w:b/>
          <w:bCs/>
          <w:sz w:val="22"/>
          <w:szCs w:val="22"/>
        </w:rPr>
        <w:tab/>
      </w:r>
      <w:r w:rsidR="00CC39D6" w:rsidRPr="00115AE9">
        <w:rPr>
          <w:rFonts w:ascii="Arial" w:hAnsi="Arial" w:cs="Arial"/>
          <w:b/>
          <w:bCs/>
          <w:sz w:val="22"/>
          <w:szCs w:val="22"/>
        </w:rPr>
        <w:t>Truman Hotel</w:t>
      </w:r>
      <w:r w:rsidR="00612389" w:rsidRPr="00115AE9">
        <w:rPr>
          <w:rFonts w:ascii="Arial" w:hAnsi="Arial" w:cs="Arial"/>
          <w:b/>
          <w:bCs/>
          <w:sz w:val="22"/>
          <w:szCs w:val="22"/>
        </w:rPr>
        <w:t xml:space="preserve"> </w:t>
      </w:r>
      <w:r w:rsidR="008638A9" w:rsidRPr="00115AE9">
        <w:rPr>
          <w:rFonts w:ascii="Arial" w:hAnsi="Arial" w:cs="Arial"/>
          <w:b/>
          <w:bCs/>
          <w:sz w:val="22"/>
          <w:szCs w:val="22"/>
        </w:rPr>
        <w:t>–</w:t>
      </w:r>
      <w:r w:rsidR="00CC39D6" w:rsidRPr="00115AE9">
        <w:rPr>
          <w:rFonts w:ascii="Arial" w:hAnsi="Arial" w:cs="Arial"/>
          <w:b/>
          <w:bCs/>
          <w:sz w:val="22"/>
          <w:szCs w:val="22"/>
        </w:rPr>
        <w:t xml:space="preserve"> </w:t>
      </w:r>
      <w:r w:rsidR="008638A9" w:rsidRPr="00115AE9">
        <w:rPr>
          <w:rFonts w:ascii="Arial" w:hAnsi="Arial" w:cs="Arial"/>
          <w:sz w:val="22"/>
          <w:szCs w:val="22"/>
        </w:rPr>
        <w:t>No new information</w:t>
      </w:r>
      <w:r w:rsidR="004451AD" w:rsidRPr="00115AE9">
        <w:rPr>
          <w:rFonts w:ascii="Arial" w:hAnsi="Arial" w:cs="Arial"/>
          <w:sz w:val="22"/>
          <w:szCs w:val="22"/>
        </w:rPr>
        <w:t>.</w:t>
      </w:r>
    </w:p>
    <w:p w14:paraId="0F9A958F" w14:textId="15034344" w:rsidR="003C6C13" w:rsidRPr="003C6C13" w:rsidRDefault="003C6C13" w:rsidP="003C6C13">
      <w:pPr>
        <w:pStyle w:val="NoSpacing"/>
        <w:ind w:left="2160"/>
        <w:jc w:val="both"/>
        <w:rPr>
          <w:rFonts w:ascii="Arial" w:hAnsi="Arial" w:cs="Arial"/>
          <w:b/>
          <w:bCs/>
          <w:sz w:val="22"/>
          <w:szCs w:val="22"/>
        </w:rPr>
      </w:pPr>
      <w:r w:rsidRPr="003C6C13">
        <w:rPr>
          <w:rFonts w:ascii="Arial" w:hAnsi="Arial" w:cs="Arial"/>
          <w:b/>
          <w:bCs/>
          <w:sz w:val="22"/>
          <w:szCs w:val="22"/>
        </w:rPr>
        <w:t>324 Capitol Avenue (Old Livery Stable)</w:t>
      </w:r>
      <w:r>
        <w:rPr>
          <w:rFonts w:ascii="Arial" w:hAnsi="Arial" w:cs="Arial"/>
          <w:b/>
          <w:bCs/>
          <w:sz w:val="22"/>
          <w:szCs w:val="22"/>
        </w:rPr>
        <w:t xml:space="preserve"> </w:t>
      </w:r>
      <w:r w:rsidRPr="003C6C13">
        <w:rPr>
          <w:rFonts w:ascii="Arial" w:hAnsi="Arial" w:cs="Arial"/>
          <w:sz w:val="22"/>
          <w:szCs w:val="22"/>
        </w:rPr>
        <w:t>A tax abatement request was received from Ron Dawson</w:t>
      </w:r>
      <w:r>
        <w:rPr>
          <w:rFonts w:ascii="Arial" w:hAnsi="Arial" w:cs="Arial"/>
          <w:sz w:val="22"/>
          <w:szCs w:val="22"/>
        </w:rPr>
        <w:t xml:space="preserve"> </w:t>
      </w:r>
      <w:r w:rsidRPr="003C6C13">
        <w:rPr>
          <w:rFonts w:ascii="Arial" w:hAnsi="Arial" w:cs="Arial"/>
          <w:sz w:val="22"/>
          <w:szCs w:val="22"/>
        </w:rPr>
        <w:t>-</w:t>
      </w:r>
      <w:r>
        <w:rPr>
          <w:rFonts w:ascii="Arial" w:hAnsi="Arial" w:cs="Arial"/>
          <w:sz w:val="22"/>
          <w:szCs w:val="22"/>
        </w:rPr>
        <w:t xml:space="preserve"> </w:t>
      </w:r>
      <w:r w:rsidRPr="003C6C13">
        <w:rPr>
          <w:rFonts w:ascii="Arial" w:hAnsi="Arial" w:cs="Arial"/>
          <w:sz w:val="22"/>
          <w:szCs w:val="22"/>
        </w:rPr>
        <w:t>Cosimo Properties LLC.</w:t>
      </w:r>
      <w:r>
        <w:rPr>
          <w:rFonts w:ascii="Arial" w:hAnsi="Arial" w:cs="Arial"/>
          <w:sz w:val="22"/>
          <w:szCs w:val="22"/>
        </w:rPr>
        <w:t xml:space="preserve"> The property was not purchased from </w:t>
      </w:r>
      <w:proofErr w:type="gramStart"/>
      <w:r>
        <w:rPr>
          <w:rFonts w:ascii="Arial" w:hAnsi="Arial" w:cs="Arial"/>
          <w:sz w:val="22"/>
          <w:szCs w:val="22"/>
        </w:rPr>
        <w:t>LCRA,</w:t>
      </w:r>
      <w:proofErr w:type="gramEnd"/>
      <w:r>
        <w:rPr>
          <w:rFonts w:ascii="Arial" w:hAnsi="Arial" w:cs="Arial"/>
          <w:sz w:val="22"/>
          <w:szCs w:val="22"/>
        </w:rPr>
        <w:t xml:space="preserve"> therefore, Legal Counsel is drafting a response.</w:t>
      </w:r>
    </w:p>
    <w:p w14:paraId="3C9F5685" w14:textId="7885E662" w:rsidR="00D65071" w:rsidRPr="00115AE9" w:rsidRDefault="004E4FC9" w:rsidP="00711712">
      <w:pPr>
        <w:pStyle w:val="NoSpacing"/>
        <w:ind w:firstLine="360"/>
        <w:jc w:val="both"/>
        <w:rPr>
          <w:rFonts w:ascii="Arial" w:hAnsi="Arial" w:cs="Arial"/>
          <w:sz w:val="22"/>
          <w:szCs w:val="22"/>
        </w:rPr>
      </w:pPr>
      <w:r w:rsidRPr="00115AE9">
        <w:rPr>
          <w:rFonts w:ascii="Arial" w:hAnsi="Arial" w:cs="Arial"/>
          <w:sz w:val="22"/>
          <w:szCs w:val="22"/>
        </w:rPr>
        <w:t xml:space="preserve">      </w:t>
      </w:r>
      <w:r w:rsidR="00826ED9" w:rsidRPr="00115AE9">
        <w:rPr>
          <w:rFonts w:ascii="Arial" w:hAnsi="Arial" w:cs="Arial"/>
          <w:sz w:val="22"/>
          <w:szCs w:val="22"/>
        </w:rPr>
        <w:t>F</w:t>
      </w:r>
      <w:r w:rsidRPr="00115AE9">
        <w:rPr>
          <w:rFonts w:ascii="Arial" w:hAnsi="Arial" w:cs="Arial"/>
          <w:sz w:val="22"/>
          <w:szCs w:val="22"/>
        </w:rPr>
        <w:t>.</w:t>
      </w:r>
      <w:r w:rsidR="00DB64A8" w:rsidRPr="00115AE9">
        <w:rPr>
          <w:rFonts w:ascii="Arial" w:hAnsi="Arial" w:cs="Arial"/>
          <w:sz w:val="22"/>
          <w:szCs w:val="22"/>
        </w:rPr>
        <w:tab/>
      </w:r>
      <w:r w:rsidR="00A227ED" w:rsidRPr="00115AE9">
        <w:rPr>
          <w:rFonts w:ascii="Arial" w:hAnsi="Arial" w:cs="Arial"/>
          <w:b/>
          <w:bCs/>
          <w:sz w:val="22"/>
          <w:szCs w:val="22"/>
        </w:rPr>
        <w:t xml:space="preserve">Update on Housing Authority operations to deal with Covid-19 </w:t>
      </w:r>
    </w:p>
    <w:p w14:paraId="038B24EF" w14:textId="5AE842A3" w:rsidR="00226449" w:rsidRPr="00115AE9" w:rsidRDefault="00D51F38" w:rsidP="003C6C13">
      <w:pPr>
        <w:pStyle w:val="NoSpacing"/>
        <w:ind w:left="1440"/>
        <w:jc w:val="both"/>
        <w:rPr>
          <w:rFonts w:ascii="Arial" w:hAnsi="Arial" w:cs="Arial"/>
          <w:sz w:val="22"/>
          <w:szCs w:val="22"/>
        </w:rPr>
      </w:pPr>
      <w:r w:rsidRPr="00115AE9">
        <w:rPr>
          <w:rFonts w:ascii="Arial" w:hAnsi="Arial" w:cs="Arial"/>
          <w:sz w:val="22"/>
          <w:szCs w:val="22"/>
        </w:rPr>
        <w:t xml:space="preserve">The office </w:t>
      </w:r>
      <w:r w:rsidR="003B5082" w:rsidRPr="00115AE9">
        <w:rPr>
          <w:rFonts w:ascii="Arial" w:hAnsi="Arial" w:cs="Arial"/>
          <w:sz w:val="22"/>
          <w:szCs w:val="22"/>
        </w:rPr>
        <w:t>continues to be open to the public</w:t>
      </w:r>
      <w:r w:rsidRPr="00115AE9">
        <w:rPr>
          <w:rFonts w:ascii="Arial" w:hAnsi="Arial" w:cs="Arial"/>
          <w:sz w:val="22"/>
          <w:szCs w:val="22"/>
        </w:rPr>
        <w:t>.</w:t>
      </w:r>
      <w:r w:rsidR="001A0EB7" w:rsidRPr="00115AE9">
        <w:rPr>
          <w:rFonts w:ascii="Arial" w:hAnsi="Arial" w:cs="Arial"/>
          <w:sz w:val="22"/>
          <w:szCs w:val="22"/>
        </w:rPr>
        <w:t xml:space="preserve"> </w:t>
      </w:r>
      <w:r w:rsidR="00936C85" w:rsidRPr="00115AE9">
        <w:rPr>
          <w:rFonts w:ascii="Arial" w:hAnsi="Arial" w:cs="Arial"/>
          <w:sz w:val="22"/>
          <w:szCs w:val="22"/>
        </w:rPr>
        <w:t xml:space="preserve"> </w:t>
      </w:r>
      <w:r w:rsidRPr="00115AE9">
        <w:rPr>
          <w:rFonts w:ascii="Arial" w:hAnsi="Arial" w:cs="Arial"/>
          <w:sz w:val="22"/>
          <w:szCs w:val="22"/>
        </w:rPr>
        <w:t xml:space="preserve">Health questions and temps are being taken </w:t>
      </w:r>
      <w:r w:rsidR="001F6F3C" w:rsidRPr="00115AE9">
        <w:rPr>
          <w:rFonts w:ascii="Arial" w:hAnsi="Arial" w:cs="Arial"/>
          <w:sz w:val="22"/>
          <w:szCs w:val="22"/>
        </w:rPr>
        <w:t>before</w:t>
      </w:r>
      <w:r w:rsidRPr="00115AE9">
        <w:rPr>
          <w:rFonts w:ascii="Arial" w:hAnsi="Arial" w:cs="Arial"/>
          <w:sz w:val="22"/>
          <w:szCs w:val="22"/>
        </w:rPr>
        <w:t xml:space="preserve"> entry </w:t>
      </w:r>
      <w:r w:rsidR="001F6F3C" w:rsidRPr="00115AE9">
        <w:rPr>
          <w:rFonts w:ascii="Arial" w:hAnsi="Arial" w:cs="Arial"/>
          <w:sz w:val="22"/>
          <w:szCs w:val="22"/>
        </w:rPr>
        <w:t>into</w:t>
      </w:r>
      <w:r w:rsidRPr="00115AE9">
        <w:rPr>
          <w:rFonts w:ascii="Arial" w:hAnsi="Arial" w:cs="Arial"/>
          <w:sz w:val="22"/>
          <w:szCs w:val="22"/>
        </w:rPr>
        <w:t xml:space="preserve"> the office areas.</w:t>
      </w:r>
      <w:r w:rsidR="009D521B" w:rsidRPr="00115AE9">
        <w:rPr>
          <w:rFonts w:ascii="Arial" w:hAnsi="Arial" w:cs="Arial"/>
          <w:sz w:val="22"/>
          <w:szCs w:val="22"/>
        </w:rPr>
        <w:t xml:space="preserve"> </w:t>
      </w:r>
      <w:r w:rsidR="000B1D31" w:rsidRPr="00115AE9">
        <w:rPr>
          <w:rFonts w:ascii="Arial" w:hAnsi="Arial" w:cs="Arial"/>
          <w:sz w:val="22"/>
          <w:szCs w:val="22"/>
        </w:rPr>
        <w:t xml:space="preserve">Cole County numbers are being closely monitored. </w:t>
      </w:r>
      <w:r w:rsidR="005C44E4" w:rsidRPr="00115AE9">
        <w:rPr>
          <w:rFonts w:ascii="Arial" w:hAnsi="Arial" w:cs="Arial"/>
          <w:sz w:val="22"/>
          <w:szCs w:val="22"/>
        </w:rPr>
        <w:t>We continue to receive SAFHR applications and have</w:t>
      </w:r>
      <w:r w:rsidR="00223BA4" w:rsidRPr="00115AE9">
        <w:rPr>
          <w:rFonts w:ascii="Arial" w:hAnsi="Arial" w:cs="Arial"/>
          <w:sz w:val="22"/>
          <w:szCs w:val="22"/>
        </w:rPr>
        <w:t xml:space="preserve"> </w:t>
      </w:r>
      <w:r w:rsidR="00286066">
        <w:rPr>
          <w:rFonts w:ascii="Arial" w:hAnsi="Arial" w:cs="Arial"/>
          <w:sz w:val="22"/>
          <w:szCs w:val="22"/>
        </w:rPr>
        <w:t>41</w:t>
      </w:r>
      <w:r w:rsidR="005C44E4" w:rsidRPr="00115AE9">
        <w:rPr>
          <w:rFonts w:ascii="Arial" w:hAnsi="Arial" w:cs="Arial"/>
          <w:sz w:val="22"/>
          <w:szCs w:val="22"/>
        </w:rPr>
        <w:t xml:space="preserve"> pending payments</w:t>
      </w:r>
      <w:r w:rsidRPr="00115AE9">
        <w:rPr>
          <w:rFonts w:ascii="Arial" w:hAnsi="Arial" w:cs="Arial"/>
          <w:sz w:val="22"/>
          <w:szCs w:val="22"/>
        </w:rPr>
        <w:t xml:space="preserve"> and </w:t>
      </w:r>
      <w:r w:rsidR="003C6C13">
        <w:rPr>
          <w:rFonts w:ascii="Arial" w:hAnsi="Arial" w:cs="Arial"/>
          <w:sz w:val="22"/>
          <w:szCs w:val="22"/>
        </w:rPr>
        <w:t>70</w:t>
      </w:r>
      <w:r w:rsidRPr="00115AE9">
        <w:rPr>
          <w:rFonts w:ascii="Arial" w:hAnsi="Arial" w:cs="Arial"/>
          <w:sz w:val="22"/>
          <w:szCs w:val="22"/>
        </w:rPr>
        <w:t xml:space="preserve"> paid applications</w:t>
      </w:r>
      <w:r w:rsidR="008B351C" w:rsidRPr="00115AE9">
        <w:rPr>
          <w:rFonts w:ascii="Arial" w:hAnsi="Arial" w:cs="Arial"/>
          <w:sz w:val="22"/>
          <w:szCs w:val="22"/>
        </w:rPr>
        <w:t>.</w:t>
      </w:r>
      <w:r w:rsidR="00286066">
        <w:rPr>
          <w:rFonts w:ascii="Arial" w:hAnsi="Arial" w:cs="Arial"/>
          <w:sz w:val="22"/>
          <w:szCs w:val="22"/>
        </w:rPr>
        <w:t xml:space="preserve"> Letters were sent to residents about tenant responsibility in completing and submitting applications and terminations.</w:t>
      </w:r>
      <w:r w:rsidR="00223BA4" w:rsidRPr="00115AE9">
        <w:rPr>
          <w:rFonts w:ascii="Arial" w:hAnsi="Arial" w:cs="Arial"/>
          <w:sz w:val="22"/>
          <w:szCs w:val="22"/>
        </w:rPr>
        <w:t xml:space="preserve"> </w:t>
      </w:r>
    </w:p>
    <w:p w14:paraId="28F2D7F5" w14:textId="0914414F" w:rsidR="00C45D72" w:rsidRPr="00115AE9" w:rsidRDefault="004E4FC9" w:rsidP="00711712">
      <w:pPr>
        <w:pStyle w:val="NoSpacing"/>
        <w:jc w:val="both"/>
        <w:rPr>
          <w:rFonts w:ascii="Arial" w:hAnsi="Arial" w:cs="Arial"/>
          <w:sz w:val="22"/>
          <w:szCs w:val="22"/>
        </w:rPr>
      </w:pPr>
      <w:r w:rsidRPr="00115AE9">
        <w:rPr>
          <w:rFonts w:ascii="Arial" w:hAnsi="Arial" w:cs="Arial"/>
          <w:sz w:val="22"/>
          <w:szCs w:val="22"/>
        </w:rPr>
        <w:t xml:space="preserve">      </w:t>
      </w:r>
      <w:r w:rsidR="00DB64A8">
        <w:rPr>
          <w:rFonts w:ascii="Arial" w:hAnsi="Arial" w:cs="Arial"/>
          <w:sz w:val="22"/>
          <w:szCs w:val="22"/>
        </w:rPr>
        <w:tab/>
      </w:r>
      <w:r w:rsidR="00826ED9" w:rsidRPr="00115AE9">
        <w:rPr>
          <w:rFonts w:ascii="Arial" w:hAnsi="Arial" w:cs="Arial"/>
          <w:sz w:val="22"/>
          <w:szCs w:val="22"/>
        </w:rPr>
        <w:t>G</w:t>
      </w:r>
      <w:r w:rsidR="00226449" w:rsidRPr="00115AE9">
        <w:rPr>
          <w:rFonts w:ascii="Arial" w:hAnsi="Arial" w:cs="Arial"/>
          <w:sz w:val="22"/>
          <w:szCs w:val="22"/>
        </w:rPr>
        <w:t>.</w:t>
      </w:r>
      <w:r w:rsidR="00DB64A8" w:rsidRPr="00115AE9">
        <w:rPr>
          <w:rFonts w:ascii="Arial" w:hAnsi="Arial" w:cs="Arial"/>
          <w:sz w:val="22"/>
          <w:szCs w:val="22"/>
        </w:rPr>
        <w:tab/>
      </w:r>
      <w:r w:rsidR="00C45D72" w:rsidRPr="00115AE9">
        <w:rPr>
          <w:rFonts w:ascii="Arial" w:hAnsi="Arial" w:cs="Arial"/>
          <w:b/>
          <w:bCs/>
          <w:sz w:val="22"/>
          <w:szCs w:val="22"/>
        </w:rPr>
        <w:t>Community Programs</w:t>
      </w:r>
    </w:p>
    <w:p w14:paraId="0753A6AD" w14:textId="6CB16D05" w:rsidR="00C45D72" w:rsidRPr="00115AE9" w:rsidRDefault="0051550B" w:rsidP="00711712">
      <w:pPr>
        <w:pStyle w:val="NoSpacing"/>
        <w:ind w:left="1440"/>
        <w:jc w:val="both"/>
        <w:rPr>
          <w:rFonts w:ascii="Arial" w:hAnsi="Arial" w:cs="Arial"/>
          <w:sz w:val="22"/>
          <w:szCs w:val="22"/>
        </w:rPr>
      </w:pPr>
      <w:r>
        <w:rPr>
          <w:rFonts w:ascii="Arial" w:hAnsi="Arial" w:cs="Arial"/>
          <w:sz w:val="22"/>
          <w:szCs w:val="22"/>
        </w:rPr>
        <w:t xml:space="preserve">The </w:t>
      </w:r>
      <w:r w:rsidR="00062EBA">
        <w:rPr>
          <w:rFonts w:ascii="Arial" w:hAnsi="Arial" w:cs="Arial"/>
          <w:sz w:val="22"/>
          <w:szCs w:val="22"/>
        </w:rPr>
        <w:t xml:space="preserve">PHA’s </w:t>
      </w:r>
      <w:r>
        <w:rPr>
          <w:rFonts w:ascii="Arial" w:hAnsi="Arial" w:cs="Arial"/>
          <w:sz w:val="22"/>
          <w:szCs w:val="22"/>
        </w:rPr>
        <w:t xml:space="preserve">first Trunk or Treat </w:t>
      </w:r>
      <w:r w:rsidR="00EE6343">
        <w:rPr>
          <w:rFonts w:ascii="Arial" w:hAnsi="Arial" w:cs="Arial"/>
          <w:sz w:val="22"/>
          <w:szCs w:val="22"/>
        </w:rPr>
        <w:t xml:space="preserve">was </w:t>
      </w:r>
      <w:r>
        <w:rPr>
          <w:rFonts w:ascii="Arial" w:hAnsi="Arial" w:cs="Arial"/>
          <w:sz w:val="22"/>
          <w:szCs w:val="22"/>
        </w:rPr>
        <w:t xml:space="preserve">held </w:t>
      </w:r>
      <w:r w:rsidR="006E2B8E">
        <w:rPr>
          <w:rFonts w:ascii="Arial" w:hAnsi="Arial" w:cs="Arial"/>
          <w:sz w:val="22"/>
          <w:szCs w:val="22"/>
        </w:rPr>
        <w:t xml:space="preserve">on </w:t>
      </w:r>
      <w:r>
        <w:rPr>
          <w:rFonts w:ascii="Arial" w:hAnsi="Arial" w:cs="Arial"/>
          <w:sz w:val="22"/>
          <w:szCs w:val="22"/>
        </w:rPr>
        <w:t>October 31</w:t>
      </w:r>
      <w:r w:rsidRPr="0051550B">
        <w:rPr>
          <w:rFonts w:ascii="Arial" w:hAnsi="Arial" w:cs="Arial"/>
          <w:sz w:val="22"/>
          <w:szCs w:val="22"/>
          <w:vertAlign w:val="superscript"/>
        </w:rPr>
        <w:t>st</w:t>
      </w:r>
      <w:r>
        <w:rPr>
          <w:rFonts w:ascii="Arial" w:hAnsi="Arial" w:cs="Arial"/>
          <w:sz w:val="22"/>
          <w:szCs w:val="22"/>
        </w:rPr>
        <w:t xml:space="preserve"> from 4-6</w:t>
      </w:r>
      <w:r w:rsidR="00286066">
        <w:rPr>
          <w:rFonts w:ascii="Arial" w:hAnsi="Arial" w:cs="Arial"/>
          <w:sz w:val="22"/>
          <w:szCs w:val="22"/>
        </w:rPr>
        <w:t xml:space="preserve"> </w:t>
      </w:r>
      <w:r w:rsidR="00EE6343">
        <w:rPr>
          <w:rFonts w:ascii="Arial" w:hAnsi="Arial" w:cs="Arial"/>
          <w:sz w:val="22"/>
          <w:szCs w:val="22"/>
        </w:rPr>
        <w:t xml:space="preserve">and </w:t>
      </w:r>
      <w:r w:rsidR="00286066">
        <w:rPr>
          <w:rFonts w:ascii="Arial" w:hAnsi="Arial" w:cs="Arial"/>
          <w:sz w:val="22"/>
          <w:szCs w:val="22"/>
        </w:rPr>
        <w:t xml:space="preserve">was a great success with approximately 80 children attending. </w:t>
      </w:r>
      <w:r w:rsidR="00EE6343">
        <w:rPr>
          <w:rFonts w:ascii="Arial" w:hAnsi="Arial" w:cs="Arial"/>
          <w:sz w:val="22"/>
          <w:szCs w:val="22"/>
        </w:rPr>
        <w:t xml:space="preserve"> </w:t>
      </w:r>
      <w:r w:rsidR="00286066">
        <w:rPr>
          <w:rFonts w:ascii="Arial" w:hAnsi="Arial" w:cs="Arial"/>
          <w:sz w:val="22"/>
          <w:szCs w:val="22"/>
        </w:rPr>
        <w:t>The children and parents were very grateful for the event</w:t>
      </w:r>
      <w:r w:rsidR="006E2B8E">
        <w:rPr>
          <w:rFonts w:ascii="Arial" w:hAnsi="Arial" w:cs="Arial"/>
          <w:sz w:val="22"/>
          <w:szCs w:val="22"/>
        </w:rPr>
        <w:t xml:space="preserve">. </w:t>
      </w:r>
      <w:r w:rsidR="00062EBA">
        <w:rPr>
          <w:rFonts w:ascii="Arial" w:hAnsi="Arial" w:cs="Arial"/>
          <w:sz w:val="22"/>
          <w:szCs w:val="22"/>
        </w:rPr>
        <w:t xml:space="preserve"> </w:t>
      </w:r>
      <w:r w:rsidR="00286066">
        <w:rPr>
          <w:rFonts w:ascii="Arial" w:hAnsi="Arial" w:cs="Arial"/>
          <w:sz w:val="22"/>
          <w:szCs w:val="22"/>
        </w:rPr>
        <w:t xml:space="preserve">The contest to name public housing has not generated as much response as we hoped. </w:t>
      </w:r>
      <w:r w:rsidR="00EE6343">
        <w:rPr>
          <w:rFonts w:ascii="Arial" w:hAnsi="Arial" w:cs="Arial"/>
          <w:sz w:val="22"/>
          <w:szCs w:val="22"/>
        </w:rPr>
        <w:t xml:space="preserve"> </w:t>
      </w:r>
      <w:r w:rsidR="00286066">
        <w:rPr>
          <w:rFonts w:ascii="Arial" w:hAnsi="Arial" w:cs="Arial"/>
          <w:sz w:val="22"/>
          <w:szCs w:val="22"/>
        </w:rPr>
        <w:t>We are working on getting the word out again and set a deadline of January 6, 2023.</w:t>
      </w:r>
      <w:r w:rsidR="00EE6343">
        <w:rPr>
          <w:rFonts w:ascii="Arial" w:hAnsi="Arial" w:cs="Arial"/>
          <w:sz w:val="22"/>
          <w:szCs w:val="22"/>
        </w:rPr>
        <w:t xml:space="preserve"> </w:t>
      </w:r>
      <w:r w:rsidR="00286066">
        <w:rPr>
          <w:rFonts w:ascii="Arial" w:hAnsi="Arial" w:cs="Arial"/>
          <w:sz w:val="22"/>
          <w:szCs w:val="22"/>
        </w:rPr>
        <w:t xml:space="preserve"> Santa will be visiting the upper level of the main office on Sunday, December 18</w:t>
      </w:r>
      <w:r w:rsidR="00286066" w:rsidRPr="00286066">
        <w:rPr>
          <w:rFonts w:ascii="Arial" w:hAnsi="Arial" w:cs="Arial"/>
          <w:sz w:val="22"/>
          <w:szCs w:val="22"/>
          <w:vertAlign w:val="superscript"/>
        </w:rPr>
        <w:t>th</w:t>
      </w:r>
      <w:r w:rsidR="00286066">
        <w:rPr>
          <w:rFonts w:ascii="Arial" w:hAnsi="Arial" w:cs="Arial"/>
          <w:sz w:val="22"/>
          <w:szCs w:val="22"/>
        </w:rPr>
        <w:t xml:space="preserve">. </w:t>
      </w:r>
      <w:r w:rsidR="00EE6343">
        <w:rPr>
          <w:rFonts w:ascii="Arial" w:hAnsi="Arial" w:cs="Arial"/>
          <w:sz w:val="22"/>
          <w:szCs w:val="22"/>
        </w:rPr>
        <w:t xml:space="preserve"> </w:t>
      </w:r>
      <w:r w:rsidR="00E972C0">
        <w:rPr>
          <w:rFonts w:ascii="Arial" w:hAnsi="Arial" w:cs="Arial"/>
          <w:sz w:val="22"/>
          <w:szCs w:val="22"/>
        </w:rPr>
        <w:t>The children will receive</w:t>
      </w:r>
      <w:r w:rsidR="00286066">
        <w:rPr>
          <w:rFonts w:ascii="Arial" w:hAnsi="Arial" w:cs="Arial"/>
          <w:sz w:val="22"/>
          <w:szCs w:val="22"/>
        </w:rPr>
        <w:t xml:space="preserve"> pictures with Santa and an age-appropriate book for them to take home.</w:t>
      </w:r>
    </w:p>
    <w:p w14:paraId="236D7595" w14:textId="3AC6597D" w:rsidR="00C45D72" w:rsidRPr="00115AE9" w:rsidRDefault="004E4FC9" w:rsidP="00711712">
      <w:pPr>
        <w:pStyle w:val="NoSpacing"/>
        <w:jc w:val="both"/>
        <w:rPr>
          <w:rFonts w:ascii="Arial" w:hAnsi="Arial" w:cs="Arial"/>
          <w:b/>
          <w:bCs/>
          <w:sz w:val="22"/>
          <w:szCs w:val="22"/>
        </w:rPr>
      </w:pPr>
      <w:r w:rsidRPr="00115AE9">
        <w:rPr>
          <w:rFonts w:ascii="Arial" w:hAnsi="Arial" w:cs="Arial"/>
          <w:sz w:val="22"/>
          <w:szCs w:val="22"/>
        </w:rPr>
        <w:t xml:space="preserve">        </w:t>
      </w:r>
      <w:r w:rsidR="008F6BE0" w:rsidRPr="00115AE9">
        <w:rPr>
          <w:rFonts w:ascii="Arial" w:hAnsi="Arial" w:cs="Arial"/>
          <w:sz w:val="22"/>
          <w:szCs w:val="22"/>
        </w:rPr>
        <w:t xml:space="preserve"> </w:t>
      </w:r>
      <w:r w:rsidR="00DB64A8">
        <w:rPr>
          <w:rFonts w:ascii="Arial" w:hAnsi="Arial" w:cs="Arial"/>
          <w:sz w:val="22"/>
          <w:szCs w:val="22"/>
        </w:rPr>
        <w:tab/>
      </w:r>
      <w:r w:rsidR="00512F42" w:rsidRPr="00115AE9">
        <w:rPr>
          <w:rFonts w:ascii="Arial" w:hAnsi="Arial" w:cs="Arial"/>
          <w:sz w:val="22"/>
          <w:szCs w:val="22"/>
        </w:rPr>
        <w:t>H</w:t>
      </w:r>
      <w:bookmarkStart w:id="5" w:name="_Hlk114582862"/>
      <w:r w:rsidR="00512F42" w:rsidRPr="00115AE9">
        <w:rPr>
          <w:rFonts w:ascii="Arial" w:hAnsi="Arial" w:cs="Arial"/>
          <w:sz w:val="22"/>
          <w:szCs w:val="22"/>
        </w:rPr>
        <w:t>.</w:t>
      </w:r>
      <w:r w:rsidR="002359C2" w:rsidRPr="00115AE9">
        <w:rPr>
          <w:rFonts w:ascii="Arial" w:hAnsi="Arial" w:cs="Arial"/>
          <w:sz w:val="22"/>
          <w:szCs w:val="22"/>
        </w:rPr>
        <w:t xml:space="preserve"> </w:t>
      </w:r>
      <w:r w:rsidR="00DB64A8">
        <w:rPr>
          <w:rFonts w:ascii="Arial" w:hAnsi="Arial" w:cs="Arial"/>
          <w:sz w:val="22"/>
          <w:szCs w:val="22"/>
        </w:rPr>
        <w:tab/>
      </w:r>
      <w:r w:rsidR="00C45D72" w:rsidRPr="00115AE9">
        <w:rPr>
          <w:rFonts w:ascii="Arial" w:hAnsi="Arial" w:cs="Arial"/>
          <w:b/>
          <w:bCs/>
          <w:sz w:val="22"/>
          <w:szCs w:val="22"/>
        </w:rPr>
        <w:t>Hamilton Tower Renovations</w:t>
      </w:r>
    </w:p>
    <w:p w14:paraId="3944A36E" w14:textId="5381C55A" w:rsidR="00C45D72" w:rsidRPr="00115AE9" w:rsidRDefault="006E2B8E" w:rsidP="00711712">
      <w:pPr>
        <w:pStyle w:val="NoSpacing"/>
        <w:ind w:left="1440"/>
        <w:jc w:val="both"/>
        <w:rPr>
          <w:rFonts w:ascii="Arial" w:hAnsi="Arial" w:cs="Arial"/>
          <w:sz w:val="22"/>
          <w:szCs w:val="22"/>
        </w:rPr>
      </w:pPr>
      <w:r>
        <w:rPr>
          <w:rFonts w:ascii="Arial" w:hAnsi="Arial" w:cs="Arial"/>
          <w:sz w:val="22"/>
          <w:szCs w:val="22"/>
        </w:rPr>
        <w:t>10-stack</w:t>
      </w:r>
      <w:r w:rsidR="00062EBA">
        <w:rPr>
          <w:rFonts w:ascii="Arial" w:hAnsi="Arial" w:cs="Arial"/>
          <w:sz w:val="22"/>
          <w:szCs w:val="22"/>
        </w:rPr>
        <w:t xml:space="preserve"> </w:t>
      </w:r>
      <w:r w:rsidR="00E972C0">
        <w:rPr>
          <w:rFonts w:ascii="Arial" w:hAnsi="Arial" w:cs="Arial"/>
          <w:sz w:val="22"/>
          <w:szCs w:val="22"/>
        </w:rPr>
        <w:t>–</w:t>
      </w:r>
      <w:r>
        <w:rPr>
          <w:rFonts w:ascii="Arial" w:hAnsi="Arial" w:cs="Arial"/>
          <w:sz w:val="22"/>
          <w:szCs w:val="22"/>
        </w:rPr>
        <w:t xml:space="preserve"> </w:t>
      </w:r>
      <w:r w:rsidR="00E972C0">
        <w:rPr>
          <w:rFonts w:ascii="Arial" w:hAnsi="Arial" w:cs="Arial"/>
          <w:sz w:val="22"/>
          <w:szCs w:val="22"/>
        </w:rPr>
        <w:t>All the residents have transferred to their new units</w:t>
      </w:r>
      <w:r>
        <w:rPr>
          <w:rFonts w:ascii="Arial" w:hAnsi="Arial" w:cs="Arial"/>
          <w:sz w:val="22"/>
          <w:szCs w:val="22"/>
        </w:rPr>
        <w:t>.</w:t>
      </w:r>
      <w:r w:rsidR="00E972C0">
        <w:rPr>
          <w:rFonts w:ascii="Arial" w:hAnsi="Arial" w:cs="Arial"/>
          <w:sz w:val="22"/>
          <w:szCs w:val="22"/>
        </w:rPr>
        <w:t xml:space="preserve"> The caulking and sealing of the building are complete. There was a leak during a heavy rainstorm. The contractor sent a technician over immediately and they are working on a solution to </w:t>
      </w:r>
      <w:r w:rsidR="00FA4180">
        <w:rPr>
          <w:rFonts w:ascii="Arial" w:hAnsi="Arial" w:cs="Arial"/>
          <w:sz w:val="22"/>
          <w:szCs w:val="22"/>
        </w:rPr>
        <w:t>fix</w:t>
      </w:r>
      <w:r w:rsidR="00E972C0">
        <w:rPr>
          <w:rFonts w:ascii="Arial" w:hAnsi="Arial" w:cs="Arial"/>
          <w:sz w:val="22"/>
          <w:szCs w:val="22"/>
        </w:rPr>
        <w:t xml:space="preserve"> it.</w:t>
      </w:r>
    </w:p>
    <w:bookmarkEnd w:id="5"/>
    <w:p w14:paraId="579AD9ED" w14:textId="78874150" w:rsidR="00C45D72" w:rsidRPr="00115AE9" w:rsidRDefault="004E4FC9" w:rsidP="00711712">
      <w:pPr>
        <w:pStyle w:val="NoSpacing"/>
        <w:jc w:val="both"/>
        <w:rPr>
          <w:rFonts w:ascii="Arial" w:hAnsi="Arial" w:cs="Arial"/>
          <w:b/>
          <w:bCs/>
          <w:sz w:val="22"/>
          <w:szCs w:val="22"/>
        </w:rPr>
      </w:pPr>
      <w:r w:rsidRPr="00115AE9">
        <w:rPr>
          <w:rFonts w:ascii="Arial" w:hAnsi="Arial" w:cs="Arial"/>
          <w:sz w:val="22"/>
          <w:szCs w:val="22"/>
        </w:rPr>
        <w:t xml:space="preserve">          </w:t>
      </w:r>
      <w:r w:rsidR="00DB64A8">
        <w:rPr>
          <w:rFonts w:ascii="Arial" w:hAnsi="Arial" w:cs="Arial"/>
          <w:sz w:val="22"/>
          <w:szCs w:val="22"/>
        </w:rPr>
        <w:tab/>
      </w:r>
      <w:r w:rsidR="005F6D09" w:rsidRPr="00115AE9">
        <w:rPr>
          <w:rFonts w:ascii="Arial" w:hAnsi="Arial" w:cs="Arial"/>
          <w:sz w:val="22"/>
          <w:szCs w:val="22"/>
        </w:rPr>
        <w:t>I</w:t>
      </w:r>
      <w:r w:rsidR="00AC7721" w:rsidRPr="00115AE9">
        <w:rPr>
          <w:rFonts w:ascii="Arial" w:hAnsi="Arial" w:cs="Arial"/>
          <w:sz w:val="22"/>
          <w:szCs w:val="22"/>
        </w:rPr>
        <w:t xml:space="preserve">. </w:t>
      </w:r>
      <w:r w:rsidR="00DB64A8">
        <w:rPr>
          <w:rFonts w:ascii="Arial" w:hAnsi="Arial" w:cs="Arial"/>
          <w:sz w:val="22"/>
          <w:szCs w:val="22"/>
        </w:rPr>
        <w:tab/>
      </w:r>
      <w:r w:rsidR="00C45D72" w:rsidRPr="00115AE9">
        <w:rPr>
          <w:rFonts w:ascii="Arial" w:hAnsi="Arial" w:cs="Arial"/>
          <w:b/>
          <w:bCs/>
          <w:sz w:val="22"/>
          <w:szCs w:val="22"/>
        </w:rPr>
        <w:t>Online Rental Payments Update</w:t>
      </w:r>
    </w:p>
    <w:p w14:paraId="6AA72E83" w14:textId="4229C9E4" w:rsidR="00C45D72" w:rsidRPr="00115AE9" w:rsidRDefault="004F2626" w:rsidP="00711712">
      <w:pPr>
        <w:pStyle w:val="NoSpacing"/>
        <w:ind w:left="1440"/>
        <w:jc w:val="both"/>
        <w:rPr>
          <w:rFonts w:ascii="Arial" w:hAnsi="Arial" w:cs="Arial"/>
          <w:sz w:val="22"/>
          <w:szCs w:val="22"/>
        </w:rPr>
      </w:pPr>
      <w:r w:rsidRPr="00115AE9">
        <w:rPr>
          <w:rFonts w:ascii="Arial" w:hAnsi="Arial" w:cs="Arial"/>
          <w:sz w:val="22"/>
          <w:szCs w:val="22"/>
        </w:rPr>
        <w:t>The payment website was completed</w:t>
      </w:r>
      <w:r w:rsidR="006E2B8E">
        <w:rPr>
          <w:rFonts w:ascii="Arial" w:hAnsi="Arial" w:cs="Arial"/>
          <w:sz w:val="22"/>
          <w:szCs w:val="22"/>
        </w:rPr>
        <w:t xml:space="preserve"> and reviewed</w:t>
      </w:r>
      <w:r w:rsidR="00C45D72" w:rsidRPr="00115AE9">
        <w:rPr>
          <w:rFonts w:ascii="Arial" w:hAnsi="Arial" w:cs="Arial"/>
          <w:sz w:val="22"/>
          <w:szCs w:val="22"/>
        </w:rPr>
        <w:t>.</w:t>
      </w:r>
      <w:r w:rsidR="009D521B" w:rsidRPr="00115AE9">
        <w:rPr>
          <w:rFonts w:ascii="Arial" w:hAnsi="Arial" w:cs="Arial"/>
          <w:sz w:val="22"/>
          <w:szCs w:val="22"/>
        </w:rPr>
        <w:t xml:space="preserve"> </w:t>
      </w:r>
      <w:r w:rsidR="001279F0" w:rsidRPr="00115AE9">
        <w:rPr>
          <w:rFonts w:ascii="Arial" w:hAnsi="Arial" w:cs="Arial"/>
          <w:sz w:val="22"/>
          <w:szCs w:val="22"/>
        </w:rPr>
        <w:t xml:space="preserve"> </w:t>
      </w:r>
      <w:r w:rsidR="006E2B8E">
        <w:rPr>
          <w:rFonts w:ascii="Arial" w:hAnsi="Arial" w:cs="Arial"/>
          <w:sz w:val="22"/>
          <w:szCs w:val="22"/>
        </w:rPr>
        <w:t xml:space="preserve">The link went live </w:t>
      </w:r>
      <w:r w:rsidR="00EE6343">
        <w:rPr>
          <w:rFonts w:ascii="Arial" w:hAnsi="Arial" w:cs="Arial"/>
          <w:sz w:val="22"/>
          <w:szCs w:val="22"/>
        </w:rPr>
        <w:t xml:space="preserve">on </w:t>
      </w:r>
      <w:r w:rsidR="006E2B8E">
        <w:rPr>
          <w:rFonts w:ascii="Arial" w:hAnsi="Arial" w:cs="Arial"/>
          <w:sz w:val="22"/>
          <w:szCs w:val="22"/>
        </w:rPr>
        <w:t>October 18, 2022</w:t>
      </w:r>
      <w:r w:rsidR="001279F0" w:rsidRPr="00115AE9">
        <w:rPr>
          <w:rFonts w:ascii="Arial" w:hAnsi="Arial" w:cs="Arial"/>
          <w:sz w:val="22"/>
          <w:szCs w:val="22"/>
        </w:rPr>
        <w:t>.</w:t>
      </w:r>
      <w:r w:rsidR="00174E18">
        <w:rPr>
          <w:rFonts w:ascii="Arial" w:hAnsi="Arial" w:cs="Arial"/>
          <w:sz w:val="22"/>
          <w:szCs w:val="22"/>
        </w:rPr>
        <w:t xml:space="preserve"> </w:t>
      </w:r>
      <w:r w:rsidR="00062EBA">
        <w:rPr>
          <w:rFonts w:ascii="Arial" w:hAnsi="Arial" w:cs="Arial"/>
          <w:sz w:val="22"/>
          <w:szCs w:val="22"/>
        </w:rPr>
        <w:t xml:space="preserve"> </w:t>
      </w:r>
      <w:r w:rsidR="00174E18">
        <w:rPr>
          <w:rFonts w:ascii="Arial" w:hAnsi="Arial" w:cs="Arial"/>
          <w:sz w:val="22"/>
          <w:szCs w:val="22"/>
        </w:rPr>
        <w:t xml:space="preserve">There is a small convenience </w:t>
      </w:r>
      <w:r w:rsidR="00287153">
        <w:rPr>
          <w:rFonts w:ascii="Arial" w:hAnsi="Arial" w:cs="Arial"/>
          <w:sz w:val="22"/>
          <w:szCs w:val="22"/>
        </w:rPr>
        <w:t xml:space="preserve">fee </w:t>
      </w:r>
      <w:r w:rsidR="00174E18">
        <w:rPr>
          <w:rFonts w:ascii="Arial" w:hAnsi="Arial" w:cs="Arial"/>
          <w:sz w:val="22"/>
          <w:szCs w:val="22"/>
        </w:rPr>
        <w:t>for online payments</w:t>
      </w:r>
      <w:r w:rsidR="00062EBA">
        <w:rPr>
          <w:rFonts w:ascii="Arial" w:hAnsi="Arial" w:cs="Arial"/>
          <w:sz w:val="22"/>
          <w:szCs w:val="22"/>
        </w:rPr>
        <w:t>,</w:t>
      </w:r>
      <w:r w:rsidR="00174E18">
        <w:rPr>
          <w:rFonts w:ascii="Arial" w:hAnsi="Arial" w:cs="Arial"/>
          <w:sz w:val="22"/>
          <w:szCs w:val="22"/>
        </w:rPr>
        <w:t xml:space="preserve"> but </w:t>
      </w:r>
      <w:r w:rsidR="00EE6343">
        <w:rPr>
          <w:rFonts w:ascii="Arial" w:hAnsi="Arial" w:cs="Arial"/>
          <w:sz w:val="22"/>
          <w:szCs w:val="22"/>
        </w:rPr>
        <w:t>residents</w:t>
      </w:r>
      <w:r w:rsidR="00174E18">
        <w:rPr>
          <w:rFonts w:ascii="Arial" w:hAnsi="Arial" w:cs="Arial"/>
          <w:sz w:val="22"/>
          <w:szCs w:val="22"/>
        </w:rPr>
        <w:t xml:space="preserve"> can still pay in person</w:t>
      </w:r>
      <w:r w:rsidR="00EE6343">
        <w:rPr>
          <w:rFonts w:ascii="Arial" w:hAnsi="Arial" w:cs="Arial"/>
          <w:sz w:val="22"/>
          <w:szCs w:val="22"/>
        </w:rPr>
        <w:t>, drop slot,</w:t>
      </w:r>
      <w:r w:rsidR="00174E18">
        <w:rPr>
          <w:rFonts w:ascii="Arial" w:hAnsi="Arial" w:cs="Arial"/>
          <w:sz w:val="22"/>
          <w:szCs w:val="22"/>
        </w:rPr>
        <w:t xml:space="preserve"> or by mail</w:t>
      </w:r>
      <w:r w:rsidR="00062EBA">
        <w:rPr>
          <w:rFonts w:ascii="Arial" w:hAnsi="Arial" w:cs="Arial"/>
          <w:sz w:val="22"/>
          <w:szCs w:val="22"/>
        </w:rPr>
        <w:t xml:space="preserve"> at no charge</w:t>
      </w:r>
      <w:r w:rsidR="00174E18">
        <w:rPr>
          <w:rFonts w:ascii="Arial" w:hAnsi="Arial" w:cs="Arial"/>
          <w:sz w:val="22"/>
          <w:szCs w:val="22"/>
        </w:rPr>
        <w:t>.</w:t>
      </w:r>
      <w:r w:rsidR="00FA4180">
        <w:rPr>
          <w:rFonts w:ascii="Arial" w:hAnsi="Arial" w:cs="Arial"/>
          <w:sz w:val="22"/>
          <w:szCs w:val="22"/>
        </w:rPr>
        <w:t xml:space="preserve"> </w:t>
      </w:r>
      <w:r w:rsidR="00EE6343">
        <w:rPr>
          <w:rFonts w:ascii="Arial" w:hAnsi="Arial" w:cs="Arial"/>
          <w:sz w:val="22"/>
          <w:szCs w:val="22"/>
        </w:rPr>
        <w:t xml:space="preserve"> </w:t>
      </w:r>
      <w:r w:rsidR="00FA4180">
        <w:rPr>
          <w:rFonts w:ascii="Arial" w:hAnsi="Arial" w:cs="Arial"/>
          <w:sz w:val="22"/>
          <w:szCs w:val="22"/>
        </w:rPr>
        <w:t xml:space="preserve">So far there have been 2 payments made to the website. </w:t>
      </w:r>
      <w:r w:rsidR="00EE6343">
        <w:rPr>
          <w:rFonts w:ascii="Arial" w:hAnsi="Arial" w:cs="Arial"/>
          <w:sz w:val="22"/>
          <w:szCs w:val="22"/>
        </w:rPr>
        <w:t xml:space="preserve"> </w:t>
      </w:r>
    </w:p>
    <w:p w14:paraId="76B3B715" w14:textId="77777777" w:rsidR="000D4004" w:rsidRDefault="004E4FC9" w:rsidP="000D4004">
      <w:pPr>
        <w:pStyle w:val="NoSpacing"/>
        <w:widowControl/>
        <w:autoSpaceDE/>
        <w:adjustRightInd/>
        <w:rPr>
          <w:rFonts w:ascii="Arial" w:hAnsi="Arial" w:cs="Arial"/>
          <w:b/>
          <w:bCs/>
          <w:sz w:val="22"/>
          <w:szCs w:val="22"/>
        </w:rPr>
      </w:pPr>
      <w:r w:rsidRPr="00115AE9">
        <w:rPr>
          <w:rFonts w:ascii="Arial" w:hAnsi="Arial" w:cs="Arial"/>
          <w:sz w:val="22"/>
          <w:szCs w:val="22"/>
        </w:rPr>
        <w:t xml:space="preserve">          </w:t>
      </w:r>
      <w:r w:rsidR="00DB64A8">
        <w:rPr>
          <w:rFonts w:ascii="Arial" w:hAnsi="Arial" w:cs="Arial"/>
          <w:sz w:val="22"/>
          <w:szCs w:val="22"/>
        </w:rPr>
        <w:tab/>
      </w:r>
      <w:r w:rsidR="005F6D09" w:rsidRPr="00115AE9">
        <w:rPr>
          <w:rFonts w:ascii="Arial" w:hAnsi="Arial" w:cs="Arial"/>
          <w:sz w:val="22"/>
          <w:szCs w:val="22"/>
        </w:rPr>
        <w:t>J</w:t>
      </w:r>
      <w:r w:rsidR="00BB2207" w:rsidRPr="00115AE9">
        <w:rPr>
          <w:rFonts w:ascii="Arial" w:hAnsi="Arial" w:cs="Arial"/>
          <w:sz w:val="22"/>
          <w:szCs w:val="22"/>
        </w:rPr>
        <w:t xml:space="preserve">. </w:t>
      </w:r>
      <w:r w:rsidR="00DB64A8">
        <w:rPr>
          <w:rFonts w:ascii="Arial" w:hAnsi="Arial" w:cs="Arial"/>
          <w:sz w:val="22"/>
          <w:szCs w:val="22"/>
        </w:rPr>
        <w:tab/>
      </w:r>
      <w:bookmarkStart w:id="6" w:name="_Hlk113808847"/>
      <w:bookmarkStart w:id="7" w:name="_Hlk108391643"/>
      <w:r w:rsidR="000D4004">
        <w:rPr>
          <w:rFonts w:ascii="Arial" w:hAnsi="Arial" w:cs="Arial"/>
          <w:b/>
          <w:bCs/>
          <w:sz w:val="22"/>
          <w:szCs w:val="22"/>
        </w:rPr>
        <w:t>Administrative (Admin) Plan Updates</w:t>
      </w:r>
    </w:p>
    <w:p w14:paraId="67838EC5" w14:textId="7B5D6F73" w:rsidR="000D4004" w:rsidRDefault="000D4004" w:rsidP="000D4004">
      <w:pPr>
        <w:pStyle w:val="NoSpacing"/>
        <w:widowControl/>
        <w:autoSpaceDE/>
        <w:adjustRightInd/>
        <w:ind w:left="1440"/>
        <w:rPr>
          <w:rFonts w:ascii="Arial" w:hAnsi="Arial" w:cs="Arial"/>
          <w:sz w:val="22"/>
          <w:szCs w:val="22"/>
        </w:rPr>
      </w:pPr>
      <w:r>
        <w:rPr>
          <w:rFonts w:ascii="Arial" w:hAnsi="Arial" w:cs="Arial"/>
          <w:sz w:val="22"/>
          <w:szCs w:val="22"/>
        </w:rPr>
        <w:lastRenderedPageBreak/>
        <w:t>The 30-day public comment period expires on November 17</w:t>
      </w:r>
      <w:r>
        <w:rPr>
          <w:rFonts w:ascii="Arial" w:hAnsi="Arial" w:cs="Arial"/>
          <w:sz w:val="22"/>
          <w:szCs w:val="22"/>
          <w:vertAlign w:val="superscript"/>
        </w:rPr>
        <w:t>th</w:t>
      </w:r>
      <w:r>
        <w:rPr>
          <w:rFonts w:ascii="Arial" w:hAnsi="Arial" w:cs="Arial"/>
          <w:sz w:val="22"/>
          <w:szCs w:val="22"/>
        </w:rPr>
        <w:t>, no comments received to date.  The policy will update per Resolution NO. 4839 on the 31</w:t>
      </w:r>
      <w:r>
        <w:rPr>
          <w:rFonts w:ascii="Arial" w:hAnsi="Arial" w:cs="Arial"/>
          <w:sz w:val="22"/>
          <w:szCs w:val="22"/>
          <w:vertAlign w:val="superscript"/>
        </w:rPr>
        <w:t>st</w:t>
      </w:r>
      <w:r>
        <w:rPr>
          <w:rFonts w:ascii="Arial" w:hAnsi="Arial" w:cs="Arial"/>
          <w:sz w:val="22"/>
          <w:szCs w:val="22"/>
        </w:rPr>
        <w:t xml:space="preserve"> day.</w:t>
      </w:r>
    </w:p>
    <w:p w14:paraId="3D091C5E" w14:textId="5833052C" w:rsidR="000D4004" w:rsidRDefault="00EE6343" w:rsidP="00D16D74">
      <w:pPr>
        <w:pStyle w:val="NoSpacing"/>
        <w:widowControl/>
        <w:autoSpaceDE/>
        <w:adjustRightInd/>
        <w:ind w:firstLine="720"/>
        <w:rPr>
          <w:rFonts w:ascii="Arial" w:hAnsi="Arial" w:cs="Arial"/>
          <w:b/>
          <w:bCs/>
          <w:sz w:val="22"/>
          <w:szCs w:val="22"/>
        </w:rPr>
      </w:pPr>
      <w:r>
        <w:rPr>
          <w:rFonts w:ascii="Arial" w:hAnsi="Arial" w:cs="Arial"/>
          <w:b/>
          <w:bCs/>
          <w:sz w:val="22"/>
          <w:szCs w:val="22"/>
        </w:rPr>
        <w:t>K.</w:t>
      </w:r>
      <w:r>
        <w:rPr>
          <w:rFonts w:ascii="Arial" w:hAnsi="Arial" w:cs="Arial"/>
          <w:b/>
          <w:bCs/>
          <w:sz w:val="22"/>
          <w:szCs w:val="22"/>
        </w:rPr>
        <w:tab/>
      </w:r>
      <w:r w:rsidR="000D4004">
        <w:rPr>
          <w:rFonts w:ascii="Arial" w:hAnsi="Arial" w:cs="Arial"/>
          <w:b/>
          <w:bCs/>
          <w:sz w:val="22"/>
          <w:szCs w:val="22"/>
        </w:rPr>
        <w:t>Admissions and Continued Occupancy (ACOP) Plan Updates</w:t>
      </w:r>
    </w:p>
    <w:p w14:paraId="21922535" w14:textId="09F07F90" w:rsidR="000D4004" w:rsidRDefault="000D4004" w:rsidP="000D4004">
      <w:pPr>
        <w:pStyle w:val="NoSpacing"/>
        <w:widowControl/>
        <w:autoSpaceDE/>
        <w:adjustRightInd/>
        <w:ind w:left="1440"/>
        <w:rPr>
          <w:rFonts w:ascii="Arial" w:hAnsi="Arial" w:cs="Arial"/>
          <w:sz w:val="22"/>
          <w:szCs w:val="22"/>
        </w:rPr>
      </w:pPr>
      <w:r>
        <w:rPr>
          <w:rFonts w:ascii="Arial" w:hAnsi="Arial" w:cs="Arial"/>
          <w:sz w:val="22"/>
          <w:szCs w:val="22"/>
        </w:rPr>
        <w:t xml:space="preserve">The 30-day public comment period expires on </w:t>
      </w:r>
      <w:bookmarkStart w:id="8" w:name="_Hlk118914875"/>
      <w:r>
        <w:rPr>
          <w:rFonts w:ascii="Arial" w:hAnsi="Arial" w:cs="Arial"/>
          <w:sz w:val="22"/>
          <w:szCs w:val="22"/>
        </w:rPr>
        <w:t>November 17</w:t>
      </w:r>
      <w:r>
        <w:rPr>
          <w:rFonts w:ascii="Arial" w:hAnsi="Arial" w:cs="Arial"/>
          <w:sz w:val="22"/>
          <w:szCs w:val="22"/>
          <w:vertAlign w:val="superscript"/>
        </w:rPr>
        <w:t>th</w:t>
      </w:r>
      <w:bookmarkEnd w:id="8"/>
      <w:r>
        <w:rPr>
          <w:rFonts w:ascii="Arial" w:hAnsi="Arial" w:cs="Arial"/>
          <w:sz w:val="22"/>
          <w:szCs w:val="22"/>
        </w:rPr>
        <w:t>, no comments received to date.  The policy will update per Resolution No. 4840 on the 31</w:t>
      </w:r>
      <w:r>
        <w:rPr>
          <w:rFonts w:ascii="Arial" w:hAnsi="Arial" w:cs="Arial"/>
          <w:sz w:val="22"/>
          <w:szCs w:val="22"/>
          <w:vertAlign w:val="superscript"/>
        </w:rPr>
        <w:t>st</w:t>
      </w:r>
      <w:r>
        <w:rPr>
          <w:rFonts w:ascii="Arial" w:hAnsi="Arial" w:cs="Arial"/>
          <w:sz w:val="22"/>
          <w:szCs w:val="22"/>
        </w:rPr>
        <w:t xml:space="preserve"> day.</w:t>
      </w:r>
    </w:p>
    <w:p w14:paraId="7EAA1AAC" w14:textId="3CECBC32" w:rsidR="000D4004" w:rsidRDefault="00EE6343" w:rsidP="00D16D74">
      <w:pPr>
        <w:pStyle w:val="NoSpacing"/>
        <w:ind w:firstLine="720"/>
        <w:jc w:val="both"/>
        <w:rPr>
          <w:rFonts w:ascii="Arial" w:hAnsi="Arial" w:cs="Arial"/>
          <w:b/>
          <w:bCs/>
          <w:sz w:val="22"/>
          <w:szCs w:val="22"/>
        </w:rPr>
      </w:pPr>
      <w:r>
        <w:rPr>
          <w:rFonts w:ascii="Arial" w:hAnsi="Arial" w:cs="Arial"/>
          <w:b/>
          <w:bCs/>
          <w:sz w:val="22"/>
          <w:szCs w:val="22"/>
        </w:rPr>
        <w:t>L.</w:t>
      </w:r>
      <w:r>
        <w:rPr>
          <w:rFonts w:ascii="Arial" w:hAnsi="Arial" w:cs="Arial"/>
          <w:b/>
          <w:bCs/>
          <w:sz w:val="22"/>
          <w:szCs w:val="22"/>
        </w:rPr>
        <w:tab/>
      </w:r>
      <w:r w:rsidR="000D4004">
        <w:rPr>
          <w:rFonts w:ascii="Arial" w:hAnsi="Arial" w:cs="Arial"/>
          <w:b/>
          <w:bCs/>
          <w:sz w:val="22"/>
          <w:szCs w:val="22"/>
        </w:rPr>
        <w:t>REAC Inspection Capital City Apartments</w:t>
      </w:r>
    </w:p>
    <w:bookmarkEnd w:id="6"/>
    <w:p w14:paraId="5ECE3012" w14:textId="791E91B1" w:rsidR="000D4004" w:rsidRDefault="00F152FA" w:rsidP="000D4004">
      <w:pPr>
        <w:pStyle w:val="NoSpacing"/>
        <w:ind w:left="1440"/>
        <w:jc w:val="both"/>
        <w:rPr>
          <w:rFonts w:ascii="Arial" w:hAnsi="Arial" w:cs="Arial"/>
          <w:sz w:val="22"/>
          <w:szCs w:val="22"/>
        </w:rPr>
      </w:pPr>
      <w:r>
        <w:rPr>
          <w:rFonts w:ascii="Arial" w:hAnsi="Arial" w:cs="Arial"/>
          <w:sz w:val="22"/>
          <w:szCs w:val="22"/>
        </w:rPr>
        <w:t>A</w:t>
      </w:r>
      <w:r w:rsidR="000D4004">
        <w:rPr>
          <w:rFonts w:ascii="Arial" w:hAnsi="Arial" w:cs="Arial"/>
          <w:sz w:val="22"/>
          <w:szCs w:val="22"/>
        </w:rPr>
        <w:t xml:space="preserve"> score of 92 </w:t>
      </w:r>
      <w:r>
        <w:rPr>
          <w:rFonts w:ascii="Arial" w:hAnsi="Arial" w:cs="Arial"/>
          <w:sz w:val="22"/>
          <w:szCs w:val="22"/>
        </w:rPr>
        <w:t xml:space="preserve">was received </w:t>
      </w:r>
      <w:r w:rsidR="000D4004">
        <w:rPr>
          <w:rFonts w:ascii="Arial" w:hAnsi="Arial" w:cs="Arial"/>
          <w:sz w:val="22"/>
          <w:szCs w:val="22"/>
        </w:rPr>
        <w:t>on the CCA REAC inspection</w:t>
      </w:r>
      <w:r w:rsidR="00EE6343">
        <w:rPr>
          <w:rFonts w:ascii="Arial" w:hAnsi="Arial" w:cs="Arial"/>
          <w:sz w:val="22"/>
          <w:szCs w:val="22"/>
        </w:rPr>
        <w:t>,</w:t>
      </w:r>
      <w:r w:rsidR="000D4004">
        <w:rPr>
          <w:rFonts w:ascii="Arial" w:hAnsi="Arial" w:cs="Arial"/>
          <w:sz w:val="22"/>
          <w:szCs w:val="22"/>
        </w:rPr>
        <w:t xml:space="preserve"> </w:t>
      </w:r>
      <w:r w:rsidR="00EE6343">
        <w:rPr>
          <w:rFonts w:ascii="Arial" w:hAnsi="Arial" w:cs="Arial"/>
          <w:sz w:val="22"/>
          <w:szCs w:val="22"/>
        </w:rPr>
        <w:t xml:space="preserve">and </w:t>
      </w:r>
      <w:r w:rsidR="000D4004">
        <w:rPr>
          <w:rFonts w:ascii="Arial" w:hAnsi="Arial" w:cs="Arial"/>
          <w:sz w:val="22"/>
          <w:szCs w:val="22"/>
        </w:rPr>
        <w:t>an appreciation lunch</w:t>
      </w:r>
      <w:r w:rsidR="00EE6343">
        <w:rPr>
          <w:rFonts w:ascii="Arial" w:hAnsi="Arial" w:cs="Arial"/>
          <w:sz w:val="22"/>
          <w:szCs w:val="22"/>
        </w:rPr>
        <w:t xml:space="preserve"> was held</w:t>
      </w:r>
      <w:r w:rsidR="000D4004">
        <w:rPr>
          <w:rFonts w:ascii="Arial" w:hAnsi="Arial" w:cs="Arial"/>
          <w:sz w:val="22"/>
          <w:szCs w:val="22"/>
        </w:rPr>
        <w:t xml:space="preserve"> for all those involved. A special thanks to Tim Gardner, the maintenance tech that has been at Capital City since January.  He was also the maintenance tech at Hamilton Tower when we scored a 96 in November of last year.  It should be noted, it does take a team working together to score this well</w:t>
      </w:r>
      <w:r>
        <w:rPr>
          <w:rFonts w:ascii="Arial" w:hAnsi="Arial" w:cs="Arial"/>
          <w:sz w:val="22"/>
          <w:szCs w:val="22"/>
        </w:rPr>
        <w:t xml:space="preserve">, but </w:t>
      </w:r>
      <w:r w:rsidR="000D4004">
        <w:rPr>
          <w:rFonts w:ascii="Arial" w:hAnsi="Arial" w:cs="Arial"/>
          <w:sz w:val="22"/>
          <w:szCs w:val="22"/>
        </w:rPr>
        <w:t xml:space="preserve">it also takes the person at that property every day to do be doing what is needed.  </w:t>
      </w:r>
      <w:bookmarkEnd w:id="7"/>
    </w:p>
    <w:p w14:paraId="34A484D6" w14:textId="37D2AA4A" w:rsidR="00432CEE" w:rsidRPr="00115AE9" w:rsidRDefault="004E4FC9" w:rsidP="00EE77E7">
      <w:pPr>
        <w:pStyle w:val="NoSpacing"/>
        <w:jc w:val="both"/>
        <w:rPr>
          <w:rFonts w:ascii="Arial" w:hAnsi="Arial" w:cs="Arial"/>
          <w:sz w:val="22"/>
          <w:szCs w:val="22"/>
        </w:rPr>
      </w:pPr>
      <w:r w:rsidRPr="00115AE9">
        <w:rPr>
          <w:rFonts w:ascii="Arial" w:hAnsi="Arial" w:cs="Arial"/>
          <w:sz w:val="22"/>
          <w:szCs w:val="22"/>
        </w:rPr>
        <w:t xml:space="preserve">        </w:t>
      </w:r>
    </w:p>
    <w:p w14:paraId="6EE40EBB" w14:textId="28EA6594" w:rsidR="004B177B" w:rsidRPr="00115AE9" w:rsidRDefault="004B177B" w:rsidP="00711712">
      <w:pPr>
        <w:pStyle w:val="NoSpacing"/>
        <w:jc w:val="both"/>
        <w:rPr>
          <w:rFonts w:ascii="Arial" w:hAnsi="Arial" w:cs="Arial"/>
          <w:b/>
          <w:bCs/>
          <w:sz w:val="22"/>
          <w:szCs w:val="22"/>
        </w:rPr>
      </w:pPr>
      <w:r w:rsidRPr="00115AE9">
        <w:rPr>
          <w:rFonts w:ascii="Arial" w:hAnsi="Arial" w:cs="Arial"/>
          <w:b/>
          <w:bCs/>
          <w:sz w:val="22"/>
          <w:szCs w:val="22"/>
          <w:u w:val="single"/>
        </w:rPr>
        <w:t>Reports of Committees</w:t>
      </w:r>
      <w:r w:rsidR="00DB64A8" w:rsidRPr="00115AE9">
        <w:rPr>
          <w:rFonts w:ascii="Arial" w:hAnsi="Arial" w:cs="Arial"/>
          <w:sz w:val="22"/>
          <w:szCs w:val="22"/>
        </w:rPr>
        <w:tab/>
      </w:r>
      <w:r w:rsidRPr="00115AE9">
        <w:rPr>
          <w:rFonts w:ascii="Arial" w:hAnsi="Arial" w:cs="Arial"/>
          <w:sz w:val="22"/>
          <w:szCs w:val="22"/>
        </w:rPr>
        <w:t xml:space="preserve">No </w:t>
      </w:r>
      <w:r w:rsidR="00DB64A8" w:rsidRPr="00115AE9">
        <w:rPr>
          <w:rFonts w:ascii="Arial" w:hAnsi="Arial" w:cs="Arial"/>
          <w:sz w:val="22"/>
          <w:szCs w:val="22"/>
        </w:rPr>
        <w:t xml:space="preserve">committee </w:t>
      </w:r>
      <w:r w:rsidRPr="00115AE9">
        <w:rPr>
          <w:rFonts w:ascii="Arial" w:hAnsi="Arial" w:cs="Arial"/>
          <w:sz w:val="22"/>
          <w:szCs w:val="22"/>
        </w:rPr>
        <w:t>reports</w:t>
      </w:r>
    </w:p>
    <w:p w14:paraId="30C0DC57" w14:textId="7C54F387" w:rsidR="0093355B" w:rsidRPr="00115AE9" w:rsidRDefault="0093355B" w:rsidP="00711712">
      <w:pPr>
        <w:pStyle w:val="NoSpacing"/>
        <w:jc w:val="both"/>
        <w:rPr>
          <w:rFonts w:ascii="Arial" w:hAnsi="Arial" w:cs="Arial"/>
          <w:b/>
          <w:bCs/>
          <w:sz w:val="22"/>
          <w:szCs w:val="22"/>
        </w:rPr>
      </w:pPr>
    </w:p>
    <w:p w14:paraId="170211C1" w14:textId="295DB7FD" w:rsidR="0093355B" w:rsidRPr="00115AE9" w:rsidRDefault="00EE77E7" w:rsidP="00711712">
      <w:pPr>
        <w:pStyle w:val="NoSpacing"/>
        <w:jc w:val="both"/>
        <w:rPr>
          <w:rFonts w:ascii="Arial" w:hAnsi="Arial" w:cs="Arial"/>
          <w:sz w:val="22"/>
          <w:szCs w:val="22"/>
        </w:rPr>
      </w:pPr>
      <w:r w:rsidRPr="00093C61">
        <w:rPr>
          <w:rFonts w:ascii="Arial" w:hAnsi="Arial" w:cs="Arial"/>
          <w:sz w:val="22"/>
          <w:szCs w:val="22"/>
        </w:rPr>
        <w:t>Councilman Lester stated that the redevelopment</w:t>
      </w:r>
      <w:r w:rsidR="0012611F" w:rsidRPr="00093C61">
        <w:rPr>
          <w:rFonts w:ascii="Arial" w:hAnsi="Arial" w:cs="Arial"/>
          <w:sz w:val="22"/>
          <w:szCs w:val="22"/>
        </w:rPr>
        <w:t xml:space="preserve"> request for</w:t>
      </w:r>
      <w:r w:rsidRPr="00093C61">
        <w:rPr>
          <w:rFonts w:ascii="Arial" w:hAnsi="Arial" w:cs="Arial"/>
          <w:sz w:val="22"/>
          <w:szCs w:val="22"/>
        </w:rPr>
        <w:t xml:space="preserve"> proposals </w:t>
      </w:r>
      <w:r w:rsidR="0012611F" w:rsidRPr="00093C61">
        <w:rPr>
          <w:rFonts w:ascii="Arial" w:hAnsi="Arial" w:cs="Arial"/>
          <w:sz w:val="22"/>
          <w:szCs w:val="22"/>
        </w:rPr>
        <w:t>is</w:t>
      </w:r>
      <w:r w:rsidRPr="00093C61">
        <w:rPr>
          <w:rFonts w:ascii="Arial" w:hAnsi="Arial" w:cs="Arial"/>
          <w:sz w:val="22"/>
          <w:szCs w:val="22"/>
        </w:rPr>
        <w:t xml:space="preserve"> out for </w:t>
      </w:r>
      <w:r w:rsidR="00334FAB" w:rsidRPr="00093C61">
        <w:rPr>
          <w:rFonts w:ascii="Arial" w:hAnsi="Arial" w:cs="Arial"/>
          <w:sz w:val="22"/>
          <w:szCs w:val="22"/>
        </w:rPr>
        <w:t xml:space="preserve">413, 419, and 517-519 </w:t>
      </w:r>
      <w:r w:rsidRPr="00093C61">
        <w:rPr>
          <w:rFonts w:ascii="Arial" w:hAnsi="Arial" w:cs="Arial"/>
          <w:sz w:val="22"/>
          <w:szCs w:val="22"/>
        </w:rPr>
        <w:t>East Capitol Avenue</w:t>
      </w:r>
      <w:r w:rsidR="00165D10" w:rsidRPr="00093C61">
        <w:rPr>
          <w:rFonts w:ascii="Arial" w:hAnsi="Arial" w:cs="Arial"/>
          <w:sz w:val="22"/>
          <w:szCs w:val="22"/>
        </w:rPr>
        <w:t>.</w:t>
      </w:r>
      <w:r w:rsidRPr="00093C61">
        <w:rPr>
          <w:rFonts w:ascii="Arial" w:hAnsi="Arial" w:cs="Arial"/>
          <w:sz w:val="22"/>
          <w:szCs w:val="22"/>
        </w:rPr>
        <w:t xml:space="preserve"> Proposals must be submitted by </w:t>
      </w:r>
      <w:r w:rsidR="00334FAB" w:rsidRPr="00093C61">
        <w:rPr>
          <w:rFonts w:ascii="Arial" w:hAnsi="Arial" w:cs="Arial"/>
          <w:sz w:val="22"/>
          <w:szCs w:val="22"/>
        </w:rPr>
        <w:t>Dec</w:t>
      </w:r>
      <w:r w:rsidRPr="00093C61">
        <w:rPr>
          <w:rFonts w:ascii="Arial" w:hAnsi="Arial" w:cs="Arial"/>
          <w:sz w:val="22"/>
          <w:szCs w:val="22"/>
        </w:rPr>
        <w:t>ember 22, 2022.</w:t>
      </w:r>
      <w:r w:rsidR="00334FAB" w:rsidRPr="00093C61">
        <w:rPr>
          <w:rFonts w:ascii="Arial" w:hAnsi="Arial" w:cs="Arial"/>
          <w:sz w:val="22"/>
          <w:szCs w:val="22"/>
        </w:rPr>
        <w:t xml:space="preserve"> </w:t>
      </w:r>
      <w:r w:rsidR="00937AEC">
        <w:rPr>
          <w:rFonts w:ascii="Arial" w:hAnsi="Arial" w:cs="Arial"/>
          <w:sz w:val="22"/>
          <w:szCs w:val="22"/>
        </w:rPr>
        <w:t>The request</w:t>
      </w:r>
      <w:r w:rsidR="00334FAB" w:rsidRPr="00093C61">
        <w:rPr>
          <w:rFonts w:ascii="Arial" w:hAnsi="Arial" w:cs="Arial"/>
          <w:sz w:val="22"/>
          <w:szCs w:val="22"/>
        </w:rPr>
        <w:t xml:space="preserve"> for</w:t>
      </w:r>
      <w:r w:rsidR="00334FAB">
        <w:rPr>
          <w:rFonts w:ascii="Arial" w:hAnsi="Arial" w:cs="Arial"/>
          <w:sz w:val="22"/>
          <w:szCs w:val="22"/>
        </w:rPr>
        <w:t xml:space="preserve"> proposals for the other 8 properties has been extended to December 13, 2022</w:t>
      </w:r>
    </w:p>
    <w:p w14:paraId="5C0BD94C" w14:textId="77777777" w:rsidR="00265738" w:rsidRPr="00115AE9" w:rsidRDefault="00265738" w:rsidP="00711712">
      <w:pPr>
        <w:pStyle w:val="NoSpacing"/>
        <w:jc w:val="both"/>
        <w:rPr>
          <w:rFonts w:ascii="Arial" w:hAnsi="Arial" w:cs="Arial"/>
        </w:rPr>
      </w:pPr>
    </w:p>
    <w:p w14:paraId="4FB9FB56" w14:textId="104FC905" w:rsidR="00CD5EF2" w:rsidRPr="00115AE9" w:rsidRDefault="00CD5EF2" w:rsidP="00711712">
      <w:pPr>
        <w:pStyle w:val="NoSpacing"/>
        <w:jc w:val="both"/>
        <w:rPr>
          <w:rFonts w:ascii="Arial" w:hAnsi="Arial" w:cs="Arial"/>
        </w:rPr>
      </w:pPr>
      <w:r w:rsidRPr="00115AE9">
        <w:rPr>
          <w:rFonts w:ascii="Arial" w:hAnsi="Arial" w:cs="Arial"/>
          <w:b/>
          <w:bCs/>
          <w:sz w:val="22"/>
          <w:szCs w:val="22"/>
          <w:u w:val="single"/>
        </w:rPr>
        <w:t>NEXT MEETING</w:t>
      </w:r>
      <w:r w:rsidR="00115AE9">
        <w:rPr>
          <w:rFonts w:ascii="Arial" w:hAnsi="Arial" w:cs="Arial"/>
          <w:b/>
          <w:bCs/>
          <w:sz w:val="22"/>
          <w:szCs w:val="22"/>
          <w:u w:val="single"/>
        </w:rPr>
        <w:t>:</w:t>
      </w:r>
      <w:r w:rsidRPr="00115AE9">
        <w:rPr>
          <w:rFonts w:ascii="Arial" w:hAnsi="Arial" w:cs="Arial"/>
          <w:sz w:val="22"/>
          <w:szCs w:val="22"/>
        </w:rPr>
        <w:t xml:space="preserve"> </w:t>
      </w:r>
      <w:r w:rsidR="00324951" w:rsidRPr="00115AE9">
        <w:rPr>
          <w:rFonts w:ascii="Arial" w:hAnsi="Arial" w:cs="Arial"/>
          <w:sz w:val="22"/>
          <w:szCs w:val="22"/>
        </w:rPr>
        <w:t xml:space="preserve"> </w:t>
      </w:r>
      <w:r w:rsidRPr="00115AE9">
        <w:rPr>
          <w:rFonts w:ascii="Arial" w:hAnsi="Arial" w:cs="Arial"/>
          <w:sz w:val="22"/>
          <w:szCs w:val="22"/>
        </w:rPr>
        <w:t xml:space="preserve">The regular meeting will be at 7:30 a.m. </w:t>
      </w:r>
      <w:r w:rsidR="00EE77E7">
        <w:rPr>
          <w:rFonts w:ascii="Arial" w:hAnsi="Arial" w:cs="Arial"/>
          <w:sz w:val="22"/>
          <w:szCs w:val="22"/>
        </w:rPr>
        <w:t>Tu</w:t>
      </w:r>
      <w:r w:rsidRPr="00115AE9">
        <w:rPr>
          <w:rFonts w:ascii="Arial" w:hAnsi="Arial" w:cs="Arial"/>
          <w:sz w:val="22"/>
          <w:szCs w:val="22"/>
        </w:rPr>
        <w:t>esday</w:t>
      </w:r>
      <w:r w:rsidR="002C3EFD" w:rsidRPr="00115AE9">
        <w:rPr>
          <w:rFonts w:ascii="Arial" w:hAnsi="Arial" w:cs="Arial"/>
          <w:sz w:val="22"/>
          <w:szCs w:val="22"/>
        </w:rPr>
        <w:t>,</w:t>
      </w:r>
      <w:r w:rsidRPr="00115AE9">
        <w:rPr>
          <w:rFonts w:ascii="Arial" w:hAnsi="Arial" w:cs="Arial"/>
          <w:sz w:val="22"/>
          <w:szCs w:val="22"/>
        </w:rPr>
        <w:t xml:space="preserve"> </w:t>
      </w:r>
      <w:r w:rsidR="00EE77E7">
        <w:rPr>
          <w:rFonts w:ascii="Arial" w:hAnsi="Arial" w:cs="Arial"/>
          <w:sz w:val="22"/>
          <w:szCs w:val="22"/>
        </w:rPr>
        <w:t>December 20</w:t>
      </w:r>
      <w:r w:rsidRPr="00115AE9">
        <w:rPr>
          <w:rFonts w:ascii="Arial" w:hAnsi="Arial" w:cs="Arial"/>
          <w:sz w:val="22"/>
          <w:szCs w:val="22"/>
        </w:rPr>
        <w:t>, 202</w:t>
      </w:r>
      <w:r w:rsidR="00AF7B78" w:rsidRPr="00115AE9">
        <w:rPr>
          <w:rFonts w:ascii="Arial" w:hAnsi="Arial" w:cs="Arial"/>
          <w:sz w:val="22"/>
          <w:szCs w:val="22"/>
        </w:rPr>
        <w:t>2</w:t>
      </w:r>
      <w:r w:rsidR="00684263" w:rsidRPr="00115AE9">
        <w:rPr>
          <w:rFonts w:ascii="Arial" w:hAnsi="Arial" w:cs="Arial"/>
          <w:sz w:val="22"/>
          <w:szCs w:val="22"/>
        </w:rPr>
        <w:t>.</w:t>
      </w:r>
      <w:r w:rsidR="004F0BAC" w:rsidRPr="00115AE9">
        <w:rPr>
          <w:rFonts w:ascii="Arial" w:hAnsi="Arial" w:cs="Arial"/>
          <w:sz w:val="22"/>
          <w:szCs w:val="22"/>
        </w:rPr>
        <w:t xml:space="preserve"> </w:t>
      </w:r>
    </w:p>
    <w:p w14:paraId="3F6CAFE8" w14:textId="77777777" w:rsidR="00DB64A8" w:rsidRDefault="00DB64A8" w:rsidP="00711712">
      <w:pPr>
        <w:pStyle w:val="NoSpacing"/>
        <w:jc w:val="both"/>
        <w:rPr>
          <w:rFonts w:ascii="Arial" w:hAnsi="Arial" w:cs="Arial"/>
          <w:sz w:val="22"/>
          <w:szCs w:val="22"/>
        </w:rPr>
      </w:pPr>
    </w:p>
    <w:p w14:paraId="4CBFD3B0" w14:textId="34832B9F" w:rsidR="008D0087" w:rsidRPr="00115AE9" w:rsidRDefault="00436D75" w:rsidP="00711712">
      <w:pPr>
        <w:pStyle w:val="NoSpacing"/>
        <w:jc w:val="both"/>
        <w:rPr>
          <w:rFonts w:ascii="Arial" w:hAnsi="Arial" w:cs="Arial"/>
        </w:rPr>
      </w:pPr>
      <w:r w:rsidRPr="00115AE9">
        <w:rPr>
          <w:rFonts w:ascii="Arial" w:hAnsi="Arial" w:cs="Arial"/>
          <w:sz w:val="22"/>
          <w:szCs w:val="22"/>
        </w:rPr>
        <w:t xml:space="preserve">Commissioner </w:t>
      </w:r>
      <w:r w:rsidR="00165D10">
        <w:rPr>
          <w:rFonts w:ascii="Arial" w:hAnsi="Arial" w:cs="Arial"/>
          <w:sz w:val="22"/>
          <w:szCs w:val="22"/>
        </w:rPr>
        <w:t>Graham</w:t>
      </w:r>
      <w:r w:rsidR="009E5E1B" w:rsidRPr="00115AE9">
        <w:rPr>
          <w:rFonts w:ascii="Arial" w:hAnsi="Arial" w:cs="Arial"/>
          <w:sz w:val="22"/>
          <w:szCs w:val="22"/>
        </w:rPr>
        <w:t xml:space="preserve"> made the motion to adjourn into Executive Session </w:t>
      </w:r>
      <w:r w:rsidR="0069434A" w:rsidRPr="00115AE9">
        <w:rPr>
          <w:rFonts w:ascii="Arial" w:hAnsi="Arial" w:cs="Arial"/>
          <w:sz w:val="22"/>
          <w:szCs w:val="22"/>
        </w:rPr>
        <w:t>to consider</w:t>
      </w:r>
      <w:r w:rsidR="009E5E1B" w:rsidRPr="00115AE9">
        <w:rPr>
          <w:rFonts w:ascii="Arial" w:hAnsi="Arial" w:cs="Arial"/>
          <w:sz w:val="22"/>
          <w:szCs w:val="22"/>
        </w:rPr>
        <w:t xml:space="preserve"> the following</w:t>
      </w:r>
      <w:r w:rsidR="008D0087" w:rsidRPr="00115AE9">
        <w:rPr>
          <w:rFonts w:ascii="Arial" w:hAnsi="Arial" w:cs="Arial"/>
          <w:sz w:val="22"/>
          <w:szCs w:val="22"/>
        </w:rPr>
        <w:t>:</w:t>
      </w:r>
    </w:p>
    <w:p w14:paraId="21B0AB7B" w14:textId="0D12E73D" w:rsidR="008D0087" w:rsidRPr="00115AE9" w:rsidRDefault="008D0087" w:rsidP="00711712">
      <w:pPr>
        <w:pStyle w:val="NoSpacing"/>
        <w:ind w:left="720"/>
        <w:jc w:val="both"/>
        <w:rPr>
          <w:rFonts w:ascii="Arial" w:hAnsi="Arial" w:cs="Arial"/>
        </w:rPr>
      </w:pPr>
      <w:r w:rsidRPr="00115AE9">
        <w:rPr>
          <w:rFonts w:ascii="Arial" w:hAnsi="Arial" w:cs="Arial"/>
          <w:sz w:val="22"/>
          <w:szCs w:val="22"/>
        </w:rPr>
        <w:t xml:space="preserve">Legal action involving the Housing Authority and confidential or privileged </w:t>
      </w:r>
      <w:r w:rsidR="00DB64A8">
        <w:rPr>
          <w:rFonts w:ascii="Arial" w:hAnsi="Arial" w:cs="Arial"/>
          <w:sz w:val="22"/>
          <w:szCs w:val="22"/>
        </w:rPr>
        <w:t>c</w:t>
      </w:r>
      <w:r w:rsidRPr="00115AE9">
        <w:rPr>
          <w:rFonts w:ascii="Arial" w:hAnsi="Arial" w:cs="Arial"/>
          <w:sz w:val="22"/>
          <w:szCs w:val="22"/>
        </w:rPr>
        <w:t>ommunication with its attorney, under Section 610.021(1) RSMO;</w:t>
      </w:r>
    </w:p>
    <w:p w14:paraId="64614E20" w14:textId="77777777" w:rsidR="0012611F" w:rsidRDefault="008D0087" w:rsidP="0012611F">
      <w:pPr>
        <w:pStyle w:val="NoSpacing"/>
        <w:ind w:left="720"/>
        <w:jc w:val="both"/>
        <w:rPr>
          <w:rFonts w:ascii="Arial" w:hAnsi="Arial" w:cs="Arial"/>
        </w:rPr>
      </w:pPr>
      <w:r w:rsidRPr="00115AE9">
        <w:rPr>
          <w:rFonts w:ascii="Arial" w:hAnsi="Arial" w:cs="Arial"/>
          <w:sz w:val="22"/>
          <w:szCs w:val="22"/>
        </w:rPr>
        <w:t>Leasing, purchase</w:t>
      </w:r>
      <w:r w:rsidR="0069434A" w:rsidRPr="00115AE9">
        <w:rPr>
          <w:rFonts w:ascii="Arial" w:hAnsi="Arial" w:cs="Arial"/>
          <w:sz w:val="22"/>
          <w:szCs w:val="22"/>
        </w:rPr>
        <w:t>,</w:t>
      </w:r>
      <w:r w:rsidRPr="00115AE9">
        <w:rPr>
          <w:rFonts w:ascii="Arial" w:hAnsi="Arial" w:cs="Arial"/>
          <w:sz w:val="22"/>
          <w:szCs w:val="22"/>
        </w:rPr>
        <w:t xml:space="preserve"> or sale of real estate by the Housing Authority when public knowledge of the transaction might adversely affect the legal consideration </w:t>
      </w:r>
      <w:r w:rsidR="0069434A" w:rsidRPr="00115AE9">
        <w:rPr>
          <w:rFonts w:ascii="Arial" w:hAnsi="Arial" w:cs="Arial"/>
          <w:sz w:val="22"/>
          <w:szCs w:val="22"/>
        </w:rPr>
        <w:t>therefor</w:t>
      </w:r>
      <w:r w:rsidR="00936C85" w:rsidRPr="00115AE9">
        <w:rPr>
          <w:rFonts w:ascii="Arial" w:hAnsi="Arial" w:cs="Arial"/>
          <w:sz w:val="22"/>
          <w:szCs w:val="22"/>
        </w:rPr>
        <w:t>e</w:t>
      </w:r>
      <w:r w:rsidRPr="00115AE9">
        <w:rPr>
          <w:rFonts w:ascii="Arial" w:hAnsi="Arial" w:cs="Arial"/>
          <w:sz w:val="22"/>
          <w:szCs w:val="22"/>
        </w:rPr>
        <w:t>, under Section 610.021(2) RSMO;</w:t>
      </w:r>
    </w:p>
    <w:p w14:paraId="55E24616" w14:textId="2A56F0D1" w:rsidR="008D0087" w:rsidRPr="00115AE9" w:rsidRDefault="008D0087" w:rsidP="0012611F">
      <w:pPr>
        <w:pStyle w:val="NoSpacing"/>
        <w:ind w:left="720"/>
        <w:jc w:val="both"/>
        <w:rPr>
          <w:rFonts w:ascii="Arial" w:hAnsi="Arial" w:cs="Arial"/>
        </w:rPr>
      </w:pPr>
      <w:r w:rsidRPr="00115AE9">
        <w:rPr>
          <w:rFonts w:ascii="Arial" w:hAnsi="Arial" w:cs="Arial"/>
          <w:sz w:val="22"/>
          <w:szCs w:val="22"/>
        </w:rPr>
        <w:t>Hiring, firing, disciplining</w:t>
      </w:r>
      <w:r w:rsidR="0069434A" w:rsidRPr="00115AE9">
        <w:rPr>
          <w:rFonts w:ascii="Arial" w:hAnsi="Arial" w:cs="Arial"/>
          <w:sz w:val="22"/>
          <w:szCs w:val="22"/>
        </w:rPr>
        <w:t>,</w:t>
      </w:r>
      <w:r w:rsidRPr="00115AE9">
        <w:rPr>
          <w:rFonts w:ascii="Arial" w:hAnsi="Arial" w:cs="Arial"/>
          <w:sz w:val="22"/>
          <w:szCs w:val="22"/>
        </w:rPr>
        <w:t xml:space="preserve"> or promotion of particular employees when personal information about the employee is to be discussed or recorded, under Section 610.021(3) </w:t>
      </w:r>
    </w:p>
    <w:p w14:paraId="0F5D1BD5" w14:textId="6D567B81" w:rsidR="008D0087" w:rsidRPr="00115AE9" w:rsidRDefault="008D0087" w:rsidP="00711712">
      <w:pPr>
        <w:pStyle w:val="NoSpacing"/>
        <w:ind w:firstLine="720"/>
        <w:jc w:val="both"/>
        <w:rPr>
          <w:rFonts w:ascii="Arial" w:hAnsi="Arial" w:cs="Arial"/>
        </w:rPr>
      </w:pPr>
      <w:r w:rsidRPr="00115AE9">
        <w:rPr>
          <w:rFonts w:ascii="Arial" w:hAnsi="Arial" w:cs="Arial"/>
          <w:sz w:val="22"/>
          <w:szCs w:val="22"/>
        </w:rPr>
        <w:t>Welfare cases of identifiable individuals, under Section 610.021(8) RSMO.</w:t>
      </w:r>
    </w:p>
    <w:p w14:paraId="407E0FE0" w14:textId="0852CD5E" w:rsidR="002D3E4E" w:rsidRPr="00115AE9" w:rsidRDefault="002D1C31" w:rsidP="00115AE9">
      <w:pPr>
        <w:pStyle w:val="NoSpacing"/>
        <w:rPr>
          <w:rFonts w:ascii="Arial" w:hAnsi="Arial" w:cs="Arial"/>
        </w:rPr>
      </w:pPr>
      <w:r w:rsidRPr="00115AE9">
        <w:rPr>
          <w:rFonts w:ascii="Arial" w:hAnsi="Arial" w:cs="Arial"/>
          <w:sz w:val="22"/>
          <w:szCs w:val="22"/>
        </w:rPr>
        <w:t xml:space="preserve">Commissioner </w:t>
      </w:r>
      <w:r w:rsidR="00EE77E7">
        <w:rPr>
          <w:rFonts w:ascii="Arial" w:hAnsi="Arial" w:cs="Arial"/>
          <w:sz w:val="22"/>
          <w:szCs w:val="22"/>
        </w:rPr>
        <w:t>Wekamp</w:t>
      </w:r>
      <w:r w:rsidR="004F0BAC" w:rsidRPr="00115AE9">
        <w:rPr>
          <w:rFonts w:ascii="Arial" w:hAnsi="Arial" w:cs="Arial"/>
          <w:sz w:val="22"/>
          <w:szCs w:val="22"/>
        </w:rPr>
        <w:t xml:space="preserve"> </w:t>
      </w:r>
      <w:r w:rsidR="00357337"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357337" w:rsidRPr="00115AE9">
        <w:rPr>
          <w:rFonts w:ascii="Arial" w:hAnsi="Arial" w:cs="Arial"/>
          <w:sz w:val="22"/>
          <w:szCs w:val="22"/>
        </w:rPr>
        <w:t xml:space="preserve">Upon roll call vote the motion was approved. </w:t>
      </w:r>
    </w:p>
    <w:p w14:paraId="5E94DDEE" w14:textId="068270C1" w:rsidR="009E5E1B" w:rsidRPr="00115AE9" w:rsidRDefault="009E5E1B" w:rsidP="00165D10">
      <w:pPr>
        <w:pStyle w:val="NoSpacing"/>
        <w:ind w:left="720" w:firstLine="720"/>
        <w:rPr>
          <w:rFonts w:ascii="Arial" w:hAnsi="Arial" w:cs="Arial"/>
        </w:rPr>
      </w:pPr>
      <w:r w:rsidRPr="00115AE9">
        <w:rPr>
          <w:rFonts w:ascii="Arial" w:hAnsi="Arial" w:cs="Arial"/>
          <w:sz w:val="22"/>
          <w:szCs w:val="22"/>
        </w:rPr>
        <w:t>AYES:</w:t>
      </w:r>
      <w:r w:rsidRPr="00115AE9">
        <w:rPr>
          <w:rFonts w:ascii="Arial" w:hAnsi="Arial" w:cs="Arial"/>
          <w:sz w:val="22"/>
          <w:szCs w:val="22"/>
        </w:rPr>
        <w:tab/>
      </w:r>
      <w:r w:rsidR="007D3283" w:rsidRPr="00115AE9">
        <w:rPr>
          <w:rFonts w:ascii="Arial" w:hAnsi="Arial" w:cs="Arial"/>
          <w:sz w:val="22"/>
          <w:szCs w:val="22"/>
        </w:rPr>
        <w:tab/>
      </w:r>
      <w:r w:rsidR="00DF4DE9" w:rsidRPr="00115AE9">
        <w:rPr>
          <w:rFonts w:ascii="Arial" w:hAnsi="Arial" w:cs="Arial"/>
          <w:sz w:val="22"/>
          <w:szCs w:val="22"/>
        </w:rPr>
        <w:t xml:space="preserve">Kolb, </w:t>
      </w:r>
      <w:r w:rsidR="00A677E2" w:rsidRPr="00115AE9">
        <w:rPr>
          <w:rFonts w:ascii="Arial" w:hAnsi="Arial" w:cs="Arial"/>
          <w:sz w:val="22"/>
          <w:szCs w:val="22"/>
        </w:rPr>
        <w:t>Weber</w:t>
      </w:r>
      <w:r w:rsidR="006C2207" w:rsidRPr="00115AE9">
        <w:rPr>
          <w:rFonts w:ascii="Arial" w:hAnsi="Arial" w:cs="Arial"/>
          <w:sz w:val="22"/>
          <w:szCs w:val="22"/>
        </w:rPr>
        <w:t>,</w:t>
      </w:r>
      <w:r w:rsidR="0054109A" w:rsidRPr="00115AE9">
        <w:rPr>
          <w:rFonts w:ascii="Arial" w:hAnsi="Arial" w:cs="Arial"/>
          <w:sz w:val="22"/>
          <w:szCs w:val="22"/>
        </w:rPr>
        <w:t xml:space="preserve"> Simmons,</w:t>
      </w:r>
      <w:r w:rsidR="00436D75" w:rsidRPr="00115AE9">
        <w:rPr>
          <w:rFonts w:ascii="Arial" w:hAnsi="Arial" w:cs="Arial"/>
          <w:sz w:val="22"/>
          <w:szCs w:val="22"/>
        </w:rPr>
        <w:t xml:space="preserve"> Wekamp,</w:t>
      </w:r>
      <w:r w:rsidR="00AF7B78" w:rsidRPr="00115AE9">
        <w:rPr>
          <w:rFonts w:ascii="Arial" w:hAnsi="Arial" w:cs="Arial"/>
          <w:sz w:val="22"/>
          <w:szCs w:val="22"/>
        </w:rPr>
        <w:t xml:space="preserve"> </w:t>
      </w:r>
      <w:r w:rsidR="00EE77E7">
        <w:rPr>
          <w:rFonts w:ascii="Arial" w:hAnsi="Arial" w:cs="Arial"/>
          <w:sz w:val="22"/>
          <w:szCs w:val="22"/>
        </w:rPr>
        <w:t xml:space="preserve">Prather, </w:t>
      </w:r>
      <w:r w:rsidR="0054109A" w:rsidRPr="00115AE9">
        <w:rPr>
          <w:rFonts w:ascii="Arial" w:hAnsi="Arial" w:cs="Arial"/>
          <w:sz w:val="22"/>
          <w:szCs w:val="22"/>
        </w:rPr>
        <w:t>Mueller</w:t>
      </w:r>
    </w:p>
    <w:p w14:paraId="1012CFDA" w14:textId="28F6A79D" w:rsidR="009E5E1B" w:rsidRPr="00115AE9" w:rsidRDefault="009E5E1B" w:rsidP="00115AE9">
      <w:pPr>
        <w:pStyle w:val="NoSpacing"/>
        <w:rPr>
          <w:rFonts w:ascii="Arial" w:hAnsi="Arial" w:cs="Arial"/>
        </w:rPr>
      </w:pPr>
      <w:r w:rsidRPr="00115AE9">
        <w:rPr>
          <w:rFonts w:ascii="Arial" w:hAnsi="Arial" w:cs="Arial"/>
          <w:sz w:val="22"/>
          <w:szCs w:val="22"/>
        </w:rPr>
        <w:tab/>
      </w:r>
      <w:r w:rsidRPr="00115AE9">
        <w:rPr>
          <w:rFonts w:ascii="Arial" w:hAnsi="Arial" w:cs="Arial"/>
          <w:sz w:val="22"/>
          <w:szCs w:val="22"/>
        </w:rPr>
        <w:tab/>
        <w:t>NAYS:</w:t>
      </w:r>
      <w:r w:rsidRPr="00115AE9">
        <w:rPr>
          <w:rFonts w:ascii="Arial" w:hAnsi="Arial" w:cs="Arial"/>
          <w:sz w:val="22"/>
          <w:szCs w:val="22"/>
        </w:rPr>
        <w:tab/>
      </w:r>
      <w:r w:rsidRPr="00115AE9">
        <w:rPr>
          <w:rFonts w:ascii="Arial" w:hAnsi="Arial" w:cs="Arial"/>
          <w:sz w:val="22"/>
          <w:szCs w:val="22"/>
        </w:rPr>
        <w:tab/>
        <w:t>None</w:t>
      </w:r>
    </w:p>
    <w:p w14:paraId="3CBC903F" w14:textId="68615D62" w:rsidR="009E5E1B" w:rsidRPr="00115AE9" w:rsidRDefault="009E5E1B" w:rsidP="00165D10">
      <w:pPr>
        <w:pStyle w:val="NoSpacing"/>
        <w:ind w:left="720" w:firstLine="720"/>
        <w:rPr>
          <w:rFonts w:ascii="Arial" w:hAnsi="Arial" w:cs="Arial"/>
        </w:rPr>
      </w:pPr>
      <w:r w:rsidRPr="00115AE9">
        <w:rPr>
          <w:rFonts w:ascii="Arial" w:hAnsi="Arial" w:cs="Arial"/>
          <w:sz w:val="22"/>
          <w:szCs w:val="22"/>
        </w:rPr>
        <w:t>ABSENT</w:t>
      </w:r>
      <w:r w:rsidR="00E0701F" w:rsidRPr="00115AE9">
        <w:rPr>
          <w:rFonts w:ascii="Arial" w:hAnsi="Arial" w:cs="Arial"/>
          <w:sz w:val="22"/>
          <w:szCs w:val="22"/>
        </w:rPr>
        <w:t>:</w:t>
      </w:r>
      <w:r w:rsidR="00E0701F" w:rsidRPr="00115AE9">
        <w:rPr>
          <w:rFonts w:ascii="Arial" w:hAnsi="Arial" w:cs="Arial"/>
          <w:sz w:val="22"/>
          <w:szCs w:val="22"/>
        </w:rPr>
        <w:tab/>
      </w:r>
      <w:r w:rsidR="00EE77E7">
        <w:rPr>
          <w:rFonts w:ascii="Arial" w:hAnsi="Arial" w:cs="Arial"/>
          <w:sz w:val="22"/>
          <w:szCs w:val="22"/>
        </w:rPr>
        <w:t>None</w:t>
      </w:r>
    </w:p>
    <w:p w14:paraId="2A3268A2" w14:textId="75A4CC85" w:rsidR="002A249E" w:rsidRPr="00115AE9" w:rsidRDefault="002A249E" w:rsidP="00115AE9">
      <w:pPr>
        <w:pStyle w:val="NoSpacing"/>
        <w:rPr>
          <w:rFonts w:ascii="Arial" w:hAnsi="Arial" w:cs="Arial"/>
        </w:rPr>
      </w:pPr>
    </w:p>
    <w:p w14:paraId="2AFA2041" w14:textId="63E403F6" w:rsidR="00DB64A8" w:rsidRPr="00115AE9" w:rsidRDefault="00DB64A8" w:rsidP="00115AE9">
      <w:pPr>
        <w:pStyle w:val="NoSpacing"/>
        <w:rPr>
          <w:rFonts w:ascii="Arial" w:hAnsi="Arial" w:cs="Arial"/>
          <w:b/>
          <w:bCs/>
        </w:rPr>
      </w:pPr>
      <w:r w:rsidRPr="00115AE9">
        <w:rPr>
          <w:rFonts w:ascii="Arial" w:hAnsi="Arial" w:cs="Arial"/>
          <w:b/>
          <w:bCs/>
          <w:sz w:val="22"/>
          <w:szCs w:val="22"/>
          <w:u w:val="single"/>
        </w:rPr>
        <w:t>Old Business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115AE9">
        <w:rPr>
          <w:rFonts w:ascii="Arial" w:hAnsi="Arial" w:cs="Arial"/>
          <w:sz w:val="22"/>
          <w:szCs w:val="22"/>
        </w:rPr>
        <w:t>No old business</w:t>
      </w:r>
    </w:p>
    <w:p w14:paraId="4D0775A7" w14:textId="77777777" w:rsidR="00DB64A8" w:rsidRPr="00115AE9" w:rsidRDefault="00DB64A8" w:rsidP="00DB64A8">
      <w:pPr>
        <w:pStyle w:val="NoSpacing"/>
        <w:rPr>
          <w:rFonts w:ascii="Arial" w:hAnsi="Arial" w:cs="Arial"/>
          <w:b/>
          <w:bCs/>
          <w:sz w:val="22"/>
          <w:szCs w:val="22"/>
        </w:rPr>
      </w:pPr>
    </w:p>
    <w:p w14:paraId="4FFFA32C" w14:textId="17B18C5C" w:rsidR="00DB64A8" w:rsidRPr="00115AE9" w:rsidRDefault="00DB64A8" w:rsidP="00DB64A8">
      <w:pPr>
        <w:pStyle w:val="NoSpacing"/>
        <w:rPr>
          <w:rFonts w:ascii="Arial" w:hAnsi="Arial" w:cs="Arial"/>
          <w:sz w:val="22"/>
          <w:szCs w:val="22"/>
        </w:rPr>
      </w:pPr>
      <w:r w:rsidRPr="00115AE9">
        <w:rPr>
          <w:rFonts w:ascii="Arial" w:hAnsi="Arial" w:cs="Arial"/>
          <w:b/>
          <w:bCs/>
          <w:sz w:val="22"/>
          <w:szCs w:val="22"/>
          <w:u w:val="single"/>
        </w:rPr>
        <w:t>Adjourn</w:t>
      </w:r>
    </w:p>
    <w:p w14:paraId="24CD9C50" w14:textId="02E8AE7B" w:rsidR="00C619EA" w:rsidRPr="00115AE9" w:rsidRDefault="00C70967" w:rsidP="00115AE9">
      <w:pPr>
        <w:pStyle w:val="NoSpacing"/>
        <w:rPr>
          <w:rFonts w:ascii="Arial" w:hAnsi="Arial" w:cs="Arial"/>
        </w:rPr>
      </w:pPr>
      <w:r>
        <w:rPr>
          <w:rFonts w:ascii="Arial" w:hAnsi="Arial" w:cs="Arial"/>
          <w:sz w:val="22"/>
          <w:szCs w:val="22"/>
        </w:rPr>
        <w:t>Vice-Chairman Kolb</w:t>
      </w:r>
      <w:r w:rsidR="00C619EA" w:rsidRPr="00115AE9">
        <w:rPr>
          <w:rFonts w:ascii="Arial" w:hAnsi="Arial" w:cs="Arial"/>
          <w:sz w:val="22"/>
          <w:szCs w:val="22"/>
        </w:rPr>
        <w:t xml:space="preserve"> made the motion to adjourn the meeting</w:t>
      </w:r>
      <w:r w:rsidR="00165D10">
        <w:rPr>
          <w:rFonts w:ascii="Arial" w:hAnsi="Arial" w:cs="Arial"/>
          <w:sz w:val="22"/>
          <w:szCs w:val="22"/>
        </w:rPr>
        <w:t xml:space="preserve">. Commissioner </w:t>
      </w:r>
      <w:r>
        <w:rPr>
          <w:rFonts w:ascii="Arial" w:hAnsi="Arial" w:cs="Arial"/>
          <w:sz w:val="22"/>
          <w:szCs w:val="22"/>
        </w:rPr>
        <w:t xml:space="preserve">Prather </w:t>
      </w:r>
      <w:r w:rsidR="00DF4DE9"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C619EA" w:rsidRPr="00115AE9">
        <w:rPr>
          <w:rFonts w:ascii="Arial" w:hAnsi="Arial" w:cs="Arial"/>
          <w:sz w:val="22"/>
          <w:szCs w:val="22"/>
        </w:rPr>
        <w:t xml:space="preserve">Upon </w:t>
      </w:r>
      <w:r w:rsidR="00432CEE" w:rsidRPr="00115AE9">
        <w:rPr>
          <w:rFonts w:ascii="Arial" w:hAnsi="Arial" w:cs="Arial"/>
          <w:sz w:val="22"/>
          <w:szCs w:val="22"/>
        </w:rPr>
        <w:t xml:space="preserve">a </w:t>
      </w:r>
      <w:r w:rsidR="00C619EA" w:rsidRPr="00115AE9">
        <w:rPr>
          <w:rFonts w:ascii="Arial" w:hAnsi="Arial" w:cs="Arial"/>
          <w:sz w:val="22"/>
          <w:szCs w:val="22"/>
        </w:rPr>
        <w:t>unanimous favorable vote, Chairman Mueller declared the motion approved.</w:t>
      </w:r>
    </w:p>
    <w:p w14:paraId="5988ED73" w14:textId="77777777" w:rsidR="00432CEE" w:rsidRPr="00115AE9" w:rsidRDefault="00432CEE" w:rsidP="00115AE9">
      <w:pPr>
        <w:pStyle w:val="NoSpacing"/>
        <w:rPr>
          <w:rFonts w:ascii="Arial" w:hAnsi="Arial" w:cs="Arial"/>
        </w:rPr>
      </w:pPr>
    </w:p>
    <w:p w14:paraId="314A88D4" w14:textId="77777777" w:rsidR="00C41622" w:rsidRPr="00115AE9" w:rsidRDefault="00C41622" w:rsidP="00115AE9">
      <w:pPr>
        <w:pStyle w:val="NoSpacing"/>
        <w:rPr>
          <w:rFonts w:ascii="Arial" w:hAnsi="Arial" w:cs="Arial"/>
        </w:rPr>
      </w:pPr>
    </w:p>
    <w:p w14:paraId="4BEEEF4A" w14:textId="77777777" w:rsidR="00C41622" w:rsidRPr="00115AE9" w:rsidRDefault="00C41622" w:rsidP="00115AE9">
      <w:pPr>
        <w:pStyle w:val="NoSpacing"/>
        <w:rPr>
          <w:rFonts w:ascii="Arial" w:hAnsi="Arial" w:cs="Arial"/>
        </w:rPr>
      </w:pPr>
    </w:p>
    <w:p w14:paraId="61E90146" w14:textId="77777777" w:rsidR="00B305EB" w:rsidRDefault="00B305EB" w:rsidP="00115AE9">
      <w:pPr>
        <w:pStyle w:val="NoSpacing"/>
        <w:ind w:left="5760" w:firstLine="720"/>
        <w:rPr>
          <w:rFonts w:ascii="Arial" w:hAnsi="Arial" w:cs="Arial"/>
          <w:sz w:val="22"/>
          <w:szCs w:val="22"/>
        </w:rPr>
      </w:pPr>
    </w:p>
    <w:p w14:paraId="102475FB" w14:textId="77777777" w:rsidR="00B305EB" w:rsidRDefault="00B305EB" w:rsidP="00115AE9">
      <w:pPr>
        <w:pStyle w:val="NoSpacing"/>
        <w:ind w:left="5760" w:firstLine="720"/>
        <w:rPr>
          <w:rFonts w:ascii="Arial" w:hAnsi="Arial" w:cs="Arial"/>
          <w:sz w:val="22"/>
          <w:szCs w:val="22"/>
        </w:rPr>
      </w:pPr>
    </w:p>
    <w:p w14:paraId="55FF24DC" w14:textId="23A54EFA" w:rsidR="00392893" w:rsidRPr="00115AE9" w:rsidRDefault="00B207D7" w:rsidP="00D16D74">
      <w:pPr>
        <w:pStyle w:val="NoSpacing"/>
        <w:ind w:left="5760" w:firstLine="720"/>
        <w:rPr>
          <w:rFonts w:ascii="Arial" w:hAnsi="Arial" w:cs="Arial"/>
        </w:rPr>
      </w:pPr>
      <w:r w:rsidRPr="00115AE9">
        <w:rPr>
          <w:rFonts w:ascii="Arial" w:hAnsi="Arial" w:cs="Arial"/>
          <w:sz w:val="22"/>
          <w:szCs w:val="22"/>
        </w:rPr>
        <w:t>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__________________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w:t>
      </w:r>
      <w:r w:rsidR="00FB12AD" w:rsidRPr="00115AE9">
        <w:rPr>
          <w:rFonts w:ascii="Arial" w:hAnsi="Arial" w:cs="Arial"/>
          <w:sz w:val="22"/>
          <w:szCs w:val="22"/>
        </w:rPr>
        <w:softHyphen/>
      </w:r>
      <w:r w:rsidR="00FB12AD" w:rsidRPr="00115AE9">
        <w:rPr>
          <w:rFonts w:ascii="Arial" w:hAnsi="Arial" w:cs="Arial"/>
          <w:sz w:val="22"/>
          <w:szCs w:val="22"/>
        </w:rPr>
        <w:softHyphen/>
      </w:r>
      <w:r w:rsidR="00FB12AD" w:rsidRPr="00115AE9">
        <w:rPr>
          <w:rFonts w:ascii="Arial" w:hAnsi="Arial" w:cs="Arial"/>
          <w:sz w:val="22"/>
          <w:szCs w:val="22"/>
        </w:rPr>
        <w:softHyphen/>
      </w:r>
      <w:r w:rsidR="005B4A4F" w:rsidRPr="00115AE9">
        <w:rPr>
          <w:rFonts w:ascii="Arial" w:hAnsi="Arial" w:cs="Arial"/>
          <w:sz w:val="22"/>
          <w:szCs w:val="22"/>
        </w:rPr>
        <w:t xml:space="preserve"> </w:t>
      </w:r>
      <w:r w:rsidR="00357337" w:rsidRPr="00115AE9">
        <w:rPr>
          <w:rFonts w:ascii="Arial" w:hAnsi="Arial" w:cs="Arial"/>
          <w:sz w:val="22"/>
          <w:szCs w:val="22"/>
        </w:rPr>
        <w:t xml:space="preserve"> </w:t>
      </w:r>
    </w:p>
    <w:p w14:paraId="2D53CF46" w14:textId="28D2E84D" w:rsidR="00357337" w:rsidRPr="00115AE9" w:rsidRDefault="0054109A" w:rsidP="00115AE9">
      <w:pPr>
        <w:pStyle w:val="NoSpacing"/>
        <w:ind w:left="5760" w:firstLine="720"/>
        <w:rPr>
          <w:rFonts w:ascii="Arial" w:hAnsi="Arial" w:cs="Arial"/>
        </w:rPr>
      </w:pPr>
      <w:r w:rsidRPr="00115AE9">
        <w:rPr>
          <w:rFonts w:ascii="Arial" w:hAnsi="Arial" w:cs="Arial"/>
          <w:sz w:val="22"/>
          <w:szCs w:val="22"/>
        </w:rPr>
        <w:t>Dennis Mueller</w:t>
      </w:r>
      <w:r w:rsidR="00357337" w:rsidRPr="00115AE9">
        <w:rPr>
          <w:rFonts w:ascii="Arial" w:hAnsi="Arial" w:cs="Arial"/>
          <w:sz w:val="22"/>
          <w:szCs w:val="22"/>
        </w:rPr>
        <w:t>, Chair</w:t>
      </w:r>
      <w:r w:rsidR="00A4331D">
        <w:rPr>
          <w:rFonts w:ascii="Arial" w:hAnsi="Arial" w:cs="Arial"/>
          <w:sz w:val="22"/>
          <w:szCs w:val="22"/>
        </w:rPr>
        <w:t>man</w:t>
      </w:r>
    </w:p>
    <w:p w14:paraId="4FB4FAE7" w14:textId="77777777" w:rsidR="00357337" w:rsidRPr="00115AE9" w:rsidRDefault="00357337" w:rsidP="00115AE9">
      <w:pPr>
        <w:pStyle w:val="NoSpacing"/>
        <w:rPr>
          <w:rFonts w:ascii="Arial" w:hAnsi="Arial" w:cs="Arial"/>
        </w:rPr>
      </w:pPr>
    </w:p>
    <w:p w14:paraId="0AFED82D" w14:textId="77777777" w:rsidR="00357337" w:rsidRPr="00115AE9" w:rsidRDefault="00357337" w:rsidP="00115AE9">
      <w:pPr>
        <w:pStyle w:val="NoSpacing"/>
        <w:rPr>
          <w:rFonts w:ascii="Arial" w:hAnsi="Arial" w:cs="Arial"/>
        </w:rPr>
      </w:pPr>
      <w:r w:rsidRPr="00115AE9">
        <w:rPr>
          <w:rFonts w:ascii="Arial" w:hAnsi="Arial" w:cs="Arial"/>
          <w:sz w:val="22"/>
          <w:szCs w:val="22"/>
        </w:rPr>
        <w:t xml:space="preserve">ATTEST: _______________________ </w:t>
      </w:r>
    </w:p>
    <w:p w14:paraId="437AA82B" w14:textId="6CF3A108" w:rsidR="00C0495E" w:rsidRPr="00115AE9" w:rsidRDefault="001A3C4E" w:rsidP="00115AE9">
      <w:pPr>
        <w:pStyle w:val="NoSpacing"/>
        <w:rPr>
          <w:rFonts w:ascii="Arial" w:hAnsi="Arial" w:cs="Arial"/>
        </w:rPr>
      </w:pPr>
      <w:r w:rsidRPr="00115AE9">
        <w:rPr>
          <w:rFonts w:ascii="Arial" w:hAnsi="Arial" w:cs="Arial"/>
          <w:sz w:val="22"/>
          <w:szCs w:val="22"/>
        </w:rPr>
        <w:t xml:space="preserve">  </w:t>
      </w:r>
      <w:r w:rsidR="00DB64A8" w:rsidRPr="00115AE9">
        <w:rPr>
          <w:rFonts w:ascii="Arial" w:hAnsi="Arial" w:cs="Arial"/>
          <w:sz w:val="22"/>
          <w:szCs w:val="22"/>
        </w:rPr>
        <w:tab/>
        <w:t xml:space="preserve"> </w:t>
      </w:r>
      <w:r w:rsidR="00DB64A8">
        <w:rPr>
          <w:rFonts w:ascii="Arial" w:hAnsi="Arial" w:cs="Arial"/>
          <w:sz w:val="22"/>
          <w:szCs w:val="22"/>
        </w:rPr>
        <w:t xml:space="preserve">  </w:t>
      </w:r>
      <w:r w:rsidR="00DB64A8" w:rsidRPr="00115AE9">
        <w:rPr>
          <w:rFonts w:ascii="Arial" w:hAnsi="Arial" w:cs="Arial"/>
          <w:sz w:val="22"/>
          <w:szCs w:val="22"/>
        </w:rPr>
        <w:t xml:space="preserve"> </w:t>
      </w:r>
      <w:r w:rsidR="00684263" w:rsidRPr="00115AE9">
        <w:rPr>
          <w:rFonts w:ascii="Arial" w:hAnsi="Arial" w:cs="Arial"/>
          <w:sz w:val="22"/>
          <w:szCs w:val="22"/>
        </w:rPr>
        <w:t>Michelle Wessler</w:t>
      </w:r>
      <w:r w:rsidR="00357337" w:rsidRPr="00115AE9">
        <w:rPr>
          <w:rFonts w:ascii="Arial" w:hAnsi="Arial" w:cs="Arial"/>
          <w:sz w:val="22"/>
          <w:szCs w:val="22"/>
        </w:rPr>
        <w:t>, Secretar</w:t>
      </w:r>
      <w:r w:rsidR="00EB1DE5" w:rsidRPr="00115AE9">
        <w:rPr>
          <w:rFonts w:ascii="Arial" w:hAnsi="Arial" w:cs="Arial"/>
          <w:sz w:val="22"/>
          <w:szCs w:val="22"/>
        </w:rPr>
        <w:t>y</w:t>
      </w:r>
    </w:p>
    <w:sectPr w:rsidR="00C0495E" w:rsidRPr="00115AE9" w:rsidSect="00844893">
      <w:headerReference w:type="even" r:id="rId7"/>
      <w:headerReference w:type="default" r:id="rId8"/>
      <w:footerReference w:type="even" r:id="rId9"/>
      <w:footerReference w:type="default" r:id="rId10"/>
      <w:headerReference w:type="first" r:id="rId11"/>
      <w:footerReference w:type="firs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C1D4" w14:textId="77777777" w:rsidR="003B17D6" w:rsidRDefault="003B17D6" w:rsidP="00844893">
      <w:r>
        <w:separator/>
      </w:r>
    </w:p>
  </w:endnote>
  <w:endnote w:type="continuationSeparator" w:id="0">
    <w:p w14:paraId="48FA0D85" w14:textId="77777777" w:rsidR="003B17D6" w:rsidRDefault="003B17D6"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4F32" w14:textId="77777777" w:rsidR="003B17D6" w:rsidRDefault="003B17D6" w:rsidP="00844893">
      <w:r>
        <w:separator/>
      </w:r>
    </w:p>
  </w:footnote>
  <w:footnote w:type="continuationSeparator" w:id="0">
    <w:p w14:paraId="2B940577" w14:textId="77777777" w:rsidR="003B17D6" w:rsidRDefault="003B17D6"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6BDD"/>
    <w:multiLevelType w:val="hybridMultilevel"/>
    <w:tmpl w:val="FAB224D2"/>
    <w:lvl w:ilvl="0" w:tplc="0F7C4A14">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2"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658487">
    <w:abstractNumId w:val="6"/>
  </w:num>
  <w:num w:numId="2" w16cid:durableId="1865627525">
    <w:abstractNumId w:val="12"/>
  </w:num>
  <w:num w:numId="3" w16cid:durableId="2097896435">
    <w:abstractNumId w:val="5"/>
  </w:num>
  <w:num w:numId="4" w16cid:durableId="26567284">
    <w:abstractNumId w:val="30"/>
  </w:num>
  <w:num w:numId="5" w16cid:durableId="1839342261">
    <w:abstractNumId w:val="19"/>
  </w:num>
  <w:num w:numId="6" w16cid:durableId="1307007245">
    <w:abstractNumId w:val="1"/>
  </w:num>
  <w:num w:numId="7" w16cid:durableId="1114448002">
    <w:abstractNumId w:val="20"/>
  </w:num>
  <w:num w:numId="8" w16cid:durableId="1350790284">
    <w:abstractNumId w:val="16"/>
  </w:num>
  <w:num w:numId="9" w16cid:durableId="1115292029">
    <w:abstractNumId w:val="7"/>
  </w:num>
  <w:num w:numId="10" w16cid:durableId="1680623258">
    <w:abstractNumId w:val="10"/>
  </w:num>
  <w:num w:numId="11" w16cid:durableId="1036810971">
    <w:abstractNumId w:val="14"/>
  </w:num>
  <w:num w:numId="12" w16cid:durableId="249432134">
    <w:abstractNumId w:val="4"/>
  </w:num>
  <w:num w:numId="13" w16cid:durableId="409693218">
    <w:abstractNumId w:val="2"/>
  </w:num>
  <w:num w:numId="14" w16cid:durableId="21825373">
    <w:abstractNumId w:val="8"/>
  </w:num>
  <w:num w:numId="15" w16cid:durableId="830372247">
    <w:abstractNumId w:val="15"/>
  </w:num>
  <w:num w:numId="16" w16cid:durableId="1270352197">
    <w:abstractNumId w:val="27"/>
  </w:num>
  <w:num w:numId="17" w16cid:durableId="1851944044">
    <w:abstractNumId w:val="25"/>
  </w:num>
  <w:num w:numId="18" w16cid:durableId="1764373138">
    <w:abstractNumId w:val="9"/>
  </w:num>
  <w:num w:numId="19" w16cid:durableId="490678782">
    <w:abstractNumId w:val="26"/>
  </w:num>
  <w:num w:numId="20" w16cid:durableId="847059653">
    <w:abstractNumId w:val="18"/>
  </w:num>
  <w:num w:numId="21" w16cid:durableId="177349936">
    <w:abstractNumId w:val="13"/>
  </w:num>
  <w:num w:numId="22" w16cid:durableId="578757058">
    <w:abstractNumId w:val="28"/>
  </w:num>
  <w:num w:numId="23" w16cid:durableId="19360786">
    <w:abstractNumId w:val="11"/>
  </w:num>
  <w:num w:numId="24" w16cid:durableId="943271957">
    <w:abstractNumId w:val="21"/>
  </w:num>
  <w:num w:numId="25" w16cid:durableId="1279604166">
    <w:abstractNumId w:val="17"/>
  </w:num>
  <w:num w:numId="26" w16cid:durableId="1247303812">
    <w:abstractNumId w:val="0"/>
  </w:num>
  <w:num w:numId="27" w16cid:durableId="1473861793">
    <w:abstractNumId w:val="23"/>
  </w:num>
  <w:num w:numId="28" w16cid:durableId="823394701">
    <w:abstractNumId w:val="3"/>
  </w:num>
  <w:num w:numId="29" w16cid:durableId="575750301">
    <w:abstractNumId w:val="22"/>
  </w:num>
  <w:num w:numId="30" w16cid:durableId="1662662080">
    <w:abstractNumId w:val="29"/>
  </w:num>
  <w:num w:numId="31" w16cid:durableId="1663316274">
    <w:abstractNumId w:val="33"/>
  </w:num>
  <w:num w:numId="32" w16cid:durableId="1958753792">
    <w:abstractNumId w:val="32"/>
  </w:num>
  <w:num w:numId="33" w16cid:durableId="1914194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2563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tagFAM1vADotAAAA"/>
  </w:docVars>
  <w:rsids>
    <w:rsidRoot w:val="00C0495E"/>
    <w:rsid w:val="00000359"/>
    <w:rsid w:val="000019B2"/>
    <w:rsid w:val="0000589B"/>
    <w:rsid w:val="00011FD7"/>
    <w:rsid w:val="00012C97"/>
    <w:rsid w:val="00013335"/>
    <w:rsid w:val="000205C9"/>
    <w:rsid w:val="00020CD2"/>
    <w:rsid w:val="0002633C"/>
    <w:rsid w:val="0003104C"/>
    <w:rsid w:val="00032ED2"/>
    <w:rsid w:val="000335B7"/>
    <w:rsid w:val="00035F92"/>
    <w:rsid w:val="00036FB8"/>
    <w:rsid w:val="0004743C"/>
    <w:rsid w:val="00047FA9"/>
    <w:rsid w:val="00050C40"/>
    <w:rsid w:val="00051419"/>
    <w:rsid w:val="000518AF"/>
    <w:rsid w:val="00062EBA"/>
    <w:rsid w:val="000657F2"/>
    <w:rsid w:val="00066BDD"/>
    <w:rsid w:val="00077499"/>
    <w:rsid w:val="00080D2F"/>
    <w:rsid w:val="00085D39"/>
    <w:rsid w:val="00086552"/>
    <w:rsid w:val="000865BE"/>
    <w:rsid w:val="00093B1F"/>
    <w:rsid w:val="00093C61"/>
    <w:rsid w:val="000957B4"/>
    <w:rsid w:val="0009764A"/>
    <w:rsid w:val="00097DFA"/>
    <w:rsid w:val="000A1200"/>
    <w:rsid w:val="000B1D31"/>
    <w:rsid w:val="000B46FC"/>
    <w:rsid w:val="000B5580"/>
    <w:rsid w:val="000B5AA8"/>
    <w:rsid w:val="000B6A64"/>
    <w:rsid w:val="000C47E6"/>
    <w:rsid w:val="000C7566"/>
    <w:rsid w:val="000C759F"/>
    <w:rsid w:val="000D2D5F"/>
    <w:rsid w:val="000D4004"/>
    <w:rsid w:val="000E08F1"/>
    <w:rsid w:val="000E1B8A"/>
    <w:rsid w:val="000E2C10"/>
    <w:rsid w:val="000E3FD5"/>
    <w:rsid w:val="000E60BD"/>
    <w:rsid w:val="000E706E"/>
    <w:rsid w:val="000E7B17"/>
    <w:rsid w:val="000F200B"/>
    <w:rsid w:val="000F37F0"/>
    <w:rsid w:val="000F7485"/>
    <w:rsid w:val="00100D38"/>
    <w:rsid w:val="00102D59"/>
    <w:rsid w:val="00104514"/>
    <w:rsid w:val="00104B2D"/>
    <w:rsid w:val="00106F64"/>
    <w:rsid w:val="00107804"/>
    <w:rsid w:val="00115AE9"/>
    <w:rsid w:val="00115DA2"/>
    <w:rsid w:val="00121605"/>
    <w:rsid w:val="0012611F"/>
    <w:rsid w:val="001279F0"/>
    <w:rsid w:val="0013415B"/>
    <w:rsid w:val="00134D9A"/>
    <w:rsid w:val="001352E0"/>
    <w:rsid w:val="00141054"/>
    <w:rsid w:val="00147A54"/>
    <w:rsid w:val="00150199"/>
    <w:rsid w:val="00152930"/>
    <w:rsid w:val="00153483"/>
    <w:rsid w:val="00156D4F"/>
    <w:rsid w:val="001609D5"/>
    <w:rsid w:val="0016212A"/>
    <w:rsid w:val="00165D10"/>
    <w:rsid w:val="00165DBE"/>
    <w:rsid w:val="0016642B"/>
    <w:rsid w:val="001710C0"/>
    <w:rsid w:val="00173EFA"/>
    <w:rsid w:val="00173FEC"/>
    <w:rsid w:val="00174E18"/>
    <w:rsid w:val="00180773"/>
    <w:rsid w:val="00181DB5"/>
    <w:rsid w:val="00187F4D"/>
    <w:rsid w:val="00192ADE"/>
    <w:rsid w:val="001958F8"/>
    <w:rsid w:val="001960DD"/>
    <w:rsid w:val="001A09A3"/>
    <w:rsid w:val="001A0EB7"/>
    <w:rsid w:val="001A3C4E"/>
    <w:rsid w:val="001A4EC6"/>
    <w:rsid w:val="001B168A"/>
    <w:rsid w:val="001B534B"/>
    <w:rsid w:val="001B6A32"/>
    <w:rsid w:val="001C0B9A"/>
    <w:rsid w:val="001D14C2"/>
    <w:rsid w:val="001D4E14"/>
    <w:rsid w:val="001D65E2"/>
    <w:rsid w:val="001E1A47"/>
    <w:rsid w:val="001E21EE"/>
    <w:rsid w:val="001E54FD"/>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35216"/>
    <w:rsid w:val="002359C2"/>
    <w:rsid w:val="00240632"/>
    <w:rsid w:val="00244B92"/>
    <w:rsid w:val="00245175"/>
    <w:rsid w:val="00247CD8"/>
    <w:rsid w:val="00247DEE"/>
    <w:rsid w:val="00254EBB"/>
    <w:rsid w:val="0025507B"/>
    <w:rsid w:val="00265738"/>
    <w:rsid w:val="0026630D"/>
    <w:rsid w:val="002723E2"/>
    <w:rsid w:val="00275C93"/>
    <w:rsid w:val="002776E8"/>
    <w:rsid w:val="00280C47"/>
    <w:rsid w:val="00281D54"/>
    <w:rsid w:val="00282F90"/>
    <w:rsid w:val="002830DF"/>
    <w:rsid w:val="002832D6"/>
    <w:rsid w:val="00286066"/>
    <w:rsid w:val="00286A77"/>
    <w:rsid w:val="00287153"/>
    <w:rsid w:val="002904DC"/>
    <w:rsid w:val="0029298E"/>
    <w:rsid w:val="0029325A"/>
    <w:rsid w:val="00294657"/>
    <w:rsid w:val="00297EFA"/>
    <w:rsid w:val="002A249E"/>
    <w:rsid w:val="002A2751"/>
    <w:rsid w:val="002A3B90"/>
    <w:rsid w:val="002A596B"/>
    <w:rsid w:val="002A70A6"/>
    <w:rsid w:val="002A7BC1"/>
    <w:rsid w:val="002B003B"/>
    <w:rsid w:val="002B15A3"/>
    <w:rsid w:val="002C3EFD"/>
    <w:rsid w:val="002C5F2D"/>
    <w:rsid w:val="002D18BF"/>
    <w:rsid w:val="002D1C31"/>
    <w:rsid w:val="002D31E4"/>
    <w:rsid w:val="002D3E4E"/>
    <w:rsid w:val="002D4CC1"/>
    <w:rsid w:val="002D558A"/>
    <w:rsid w:val="002D617F"/>
    <w:rsid w:val="002D7689"/>
    <w:rsid w:val="002E3980"/>
    <w:rsid w:val="002F376F"/>
    <w:rsid w:val="002F6B6F"/>
    <w:rsid w:val="002F6D15"/>
    <w:rsid w:val="002F728C"/>
    <w:rsid w:val="003008DE"/>
    <w:rsid w:val="00303E08"/>
    <w:rsid w:val="00304C52"/>
    <w:rsid w:val="00307D39"/>
    <w:rsid w:val="00307F16"/>
    <w:rsid w:val="00310788"/>
    <w:rsid w:val="003141AE"/>
    <w:rsid w:val="00314DDA"/>
    <w:rsid w:val="003210F9"/>
    <w:rsid w:val="00324951"/>
    <w:rsid w:val="00332C99"/>
    <w:rsid w:val="00333017"/>
    <w:rsid w:val="00334FAB"/>
    <w:rsid w:val="0034297E"/>
    <w:rsid w:val="00343AB2"/>
    <w:rsid w:val="003532CE"/>
    <w:rsid w:val="00357337"/>
    <w:rsid w:val="003579D2"/>
    <w:rsid w:val="0036018F"/>
    <w:rsid w:val="0036548D"/>
    <w:rsid w:val="003654E2"/>
    <w:rsid w:val="00365681"/>
    <w:rsid w:val="00367B5E"/>
    <w:rsid w:val="00371A9C"/>
    <w:rsid w:val="00373AA6"/>
    <w:rsid w:val="00373B1E"/>
    <w:rsid w:val="00374E5A"/>
    <w:rsid w:val="00375EDB"/>
    <w:rsid w:val="00376A7D"/>
    <w:rsid w:val="00391BF2"/>
    <w:rsid w:val="003923F5"/>
    <w:rsid w:val="00392893"/>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F7F"/>
    <w:rsid w:val="003E35E9"/>
    <w:rsid w:val="003E7BF3"/>
    <w:rsid w:val="003F1364"/>
    <w:rsid w:val="003F1390"/>
    <w:rsid w:val="003F24C4"/>
    <w:rsid w:val="003F422C"/>
    <w:rsid w:val="004034CA"/>
    <w:rsid w:val="00407749"/>
    <w:rsid w:val="00417960"/>
    <w:rsid w:val="00421F14"/>
    <w:rsid w:val="00422562"/>
    <w:rsid w:val="00422CD5"/>
    <w:rsid w:val="00425052"/>
    <w:rsid w:val="00425406"/>
    <w:rsid w:val="004261CE"/>
    <w:rsid w:val="004305D6"/>
    <w:rsid w:val="00432CEE"/>
    <w:rsid w:val="00433DA8"/>
    <w:rsid w:val="004348CC"/>
    <w:rsid w:val="00436D75"/>
    <w:rsid w:val="00436FA0"/>
    <w:rsid w:val="00440DAB"/>
    <w:rsid w:val="004424A5"/>
    <w:rsid w:val="0044318E"/>
    <w:rsid w:val="004451AD"/>
    <w:rsid w:val="00447FFE"/>
    <w:rsid w:val="004516AA"/>
    <w:rsid w:val="00455329"/>
    <w:rsid w:val="004603CF"/>
    <w:rsid w:val="00460499"/>
    <w:rsid w:val="004626BE"/>
    <w:rsid w:val="00474911"/>
    <w:rsid w:val="00483696"/>
    <w:rsid w:val="00484AC7"/>
    <w:rsid w:val="00484F06"/>
    <w:rsid w:val="004854EF"/>
    <w:rsid w:val="00486B71"/>
    <w:rsid w:val="00486C87"/>
    <w:rsid w:val="00492C44"/>
    <w:rsid w:val="004A0ACC"/>
    <w:rsid w:val="004A1C20"/>
    <w:rsid w:val="004A63D5"/>
    <w:rsid w:val="004A6534"/>
    <w:rsid w:val="004B177B"/>
    <w:rsid w:val="004B69E3"/>
    <w:rsid w:val="004B79BA"/>
    <w:rsid w:val="004C2687"/>
    <w:rsid w:val="004D1AF4"/>
    <w:rsid w:val="004D5D12"/>
    <w:rsid w:val="004D62B2"/>
    <w:rsid w:val="004E086C"/>
    <w:rsid w:val="004E436C"/>
    <w:rsid w:val="004E4884"/>
    <w:rsid w:val="004E4FC9"/>
    <w:rsid w:val="004F0BAC"/>
    <w:rsid w:val="004F227B"/>
    <w:rsid w:val="004F2626"/>
    <w:rsid w:val="004F49C5"/>
    <w:rsid w:val="004F6AB3"/>
    <w:rsid w:val="00500660"/>
    <w:rsid w:val="005033A5"/>
    <w:rsid w:val="00507691"/>
    <w:rsid w:val="00512F42"/>
    <w:rsid w:val="00514618"/>
    <w:rsid w:val="0051550B"/>
    <w:rsid w:val="00523BF1"/>
    <w:rsid w:val="00530D2F"/>
    <w:rsid w:val="00530F8F"/>
    <w:rsid w:val="00531897"/>
    <w:rsid w:val="0053465A"/>
    <w:rsid w:val="0054109A"/>
    <w:rsid w:val="0054371C"/>
    <w:rsid w:val="0054599E"/>
    <w:rsid w:val="0054641C"/>
    <w:rsid w:val="005476B4"/>
    <w:rsid w:val="00547AD3"/>
    <w:rsid w:val="00551BB2"/>
    <w:rsid w:val="00553EA1"/>
    <w:rsid w:val="00555899"/>
    <w:rsid w:val="00555A80"/>
    <w:rsid w:val="00561952"/>
    <w:rsid w:val="00566AB5"/>
    <w:rsid w:val="00570D6E"/>
    <w:rsid w:val="005715C9"/>
    <w:rsid w:val="00574748"/>
    <w:rsid w:val="00574F0D"/>
    <w:rsid w:val="00581FB3"/>
    <w:rsid w:val="00583853"/>
    <w:rsid w:val="005957FB"/>
    <w:rsid w:val="005A18F1"/>
    <w:rsid w:val="005A3ACF"/>
    <w:rsid w:val="005A5285"/>
    <w:rsid w:val="005A57DA"/>
    <w:rsid w:val="005A6912"/>
    <w:rsid w:val="005B21E3"/>
    <w:rsid w:val="005B4A4F"/>
    <w:rsid w:val="005B4FC0"/>
    <w:rsid w:val="005B508E"/>
    <w:rsid w:val="005B5C4C"/>
    <w:rsid w:val="005C085A"/>
    <w:rsid w:val="005C44E4"/>
    <w:rsid w:val="005C6A13"/>
    <w:rsid w:val="005D50FE"/>
    <w:rsid w:val="005E0004"/>
    <w:rsid w:val="005E012C"/>
    <w:rsid w:val="005E04BC"/>
    <w:rsid w:val="005E0981"/>
    <w:rsid w:val="005F3543"/>
    <w:rsid w:val="005F41C8"/>
    <w:rsid w:val="005F4C0E"/>
    <w:rsid w:val="005F6D09"/>
    <w:rsid w:val="005F6DEA"/>
    <w:rsid w:val="005F73CF"/>
    <w:rsid w:val="0060330C"/>
    <w:rsid w:val="00607B09"/>
    <w:rsid w:val="00612389"/>
    <w:rsid w:val="006137DB"/>
    <w:rsid w:val="00616426"/>
    <w:rsid w:val="00617D55"/>
    <w:rsid w:val="006211B5"/>
    <w:rsid w:val="00621300"/>
    <w:rsid w:val="00623D15"/>
    <w:rsid w:val="00630AF4"/>
    <w:rsid w:val="0063415E"/>
    <w:rsid w:val="00637505"/>
    <w:rsid w:val="006376B6"/>
    <w:rsid w:val="006456EE"/>
    <w:rsid w:val="00652628"/>
    <w:rsid w:val="00654088"/>
    <w:rsid w:val="00654126"/>
    <w:rsid w:val="006550F9"/>
    <w:rsid w:val="0065583F"/>
    <w:rsid w:val="006569B8"/>
    <w:rsid w:val="00660FAB"/>
    <w:rsid w:val="00663D28"/>
    <w:rsid w:val="006703E0"/>
    <w:rsid w:val="006741AA"/>
    <w:rsid w:val="00674667"/>
    <w:rsid w:val="006749F8"/>
    <w:rsid w:val="0067504C"/>
    <w:rsid w:val="00676FB4"/>
    <w:rsid w:val="00680062"/>
    <w:rsid w:val="00681AD9"/>
    <w:rsid w:val="006834B7"/>
    <w:rsid w:val="00684263"/>
    <w:rsid w:val="00690A74"/>
    <w:rsid w:val="0069434A"/>
    <w:rsid w:val="00697AD0"/>
    <w:rsid w:val="006A268D"/>
    <w:rsid w:val="006A31B7"/>
    <w:rsid w:val="006B4F0A"/>
    <w:rsid w:val="006C2207"/>
    <w:rsid w:val="006D4F8F"/>
    <w:rsid w:val="006D75D3"/>
    <w:rsid w:val="006E2B8E"/>
    <w:rsid w:val="006F0098"/>
    <w:rsid w:val="006F09A4"/>
    <w:rsid w:val="006F22ED"/>
    <w:rsid w:val="006F3AEB"/>
    <w:rsid w:val="006F3BB5"/>
    <w:rsid w:val="00700785"/>
    <w:rsid w:val="00701EF8"/>
    <w:rsid w:val="00711712"/>
    <w:rsid w:val="00711C1F"/>
    <w:rsid w:val="00711E65"/>
    <w:rsid w:val="007135C7"/>
    <w:rsid w:val="00715C7C"/>
    <w:rsid w:val="00716B52"/>
    <w:rsid w:val="00722789"/>
    <w:rsid w:val="00723804"/>
    <w:rsid w:val="00726D10"/>
    <w:rsid w:val="00731919"/>
    <w:rsid w:val="0074102E"/>
    <w:rsid w:val="00741F0F"/>
    <w:rsid w:val="00742906"/>
    <w:rsid w:val="00743425"/>
    <w:rsid w:val="00744FF3"/>
    <w:rsid w:val="007517FE"/>
    <w:rsid w:val="007561D4"/>
    <w:rsid w:val="00762970"/>
    <w:rsid w:val="007632E0"/>
    <w:rsid w:val="00765FBF"/>
    <w:rsid w:val="00781280"/>
    <w:rsid w:val="00782A59"/>
    <w:rsid w:val="00783F1B"/>
    <w:rsid w:val="00792D2F"/>
    <w:rsid w:val="007958CB"/>
    <w:rsid w:val="007A512A"/>
    <w:rsid w:val="007A6272"/>
    <w:rsid w:val="007A71E1"/>
    <w:rsid w:val="007B0176"/>
    <w:rsid w:val="007B7CC3"/>
    <w:rsid w:val="007C2E32"/>
    <w:rsid w:val="007C4BE6"/>
    <w:rsid w:val="007C67D5"/>
    <w:rsid w:val="007D3283"/>
    <w:rsid w:val="007D78A9"/>
    <w:rsid w:val="007F0AD5"/>
    <w:rsid w:val="007F3EEB"/>
    <w:rsid w:val="007F4584"/>
    <w:rsid w:val="007F4728"/>
    <w:rsid w:val="007F58D8"/>
    <w:rsid w:val="00801E1E"/>
    <w:rsid w:val="00806CCF"/>
    <w:rsid w:val="0081123E"/>
    <w:rsid w:val="00812C89"/>
    <w:rsid w:val="00815496"/>
    <w:rsid w:val="00817F4A"/>
    <w:rsid w:val="0082022B"/>
    <w:rsid w:val="00821ADE"/>
    <w:rsid w:val="00826ED9"/>
    <w:rsid w:val="00832D4B"/>
    <w:rsid w:val="008344A8"/>
    <w:rsid w:val="008363A4"/>
    <w:rsid w:val="00837FAA"/>
    <w:rsid w:val="00844893"/>
    <w:rsid w:val="00845E7E"/>
    <w:rsid w:val="00846850"/>
    <w:rsid w:val="00852509"/>
    <w:rsid w:val="008526FB"/>
    <w:rsid w:val="00855093"/>
    <w:rsid w:val="00855715"/>
    <w:rsid w:val="00855F6E"/>
    <w:rsid w:val="00861066"/>
    <w:rsid w:val="00862FF1"/>
    <w:rsid w:val="008638A9"/>
    <w:rsid w:val="00865123"/>
    <w:rsid w:val="00874A19"/>
    <w:rsid w:val="0087764B"/>
    <w:rsid w:val="00887A4B"/>
    <w:rsid w:val="00887A66"/>
    <w:rsid w:val="00890F67"/>
    <w:rsid w:val="00893351"/>
    <w:rsid w:val="008946F0"/>
    <w:rsid w:val="00896CED"/>
    <w:rsid w:val="008A30CE"/>
    <w:rsid w:val="008A543E"/>
    <w:rsid w:val="008B0683"/>
    <w:rsid w:val="008B351C"/>
    <w:rsid w:val="008D0087"/>
    <w:rsid w:val="008D2259"/>
    <w:rsid w:val="008D2653"/>
    <w:rsid w:val="008D49F2"/>
    <w:rsid w:val="008D5A9C"/>
    <w:rsid w:val="008E39A3"/>
    <w:rsid w:val="008E5DB0"/>
    <w:rsid w:val="008E64AD"/>
    <w:rsid w:val="008E67D6"/>
    <w:rsid w:val="008E72C0"/>
    <w:rsid w:val="008F5A2B"/>
    <w:rsid w:val="008F5EAE"/>
    <w:rsid w:val="008F6BE0"/>
    <w:rsid w:val="008F7DD6"/>
    <w:rsid w:val="00901792"/>
    <w:rsid w:val="009045F9"/>
    <w:rsid w:val="00911B56"/>
    <w:rsid w:val="009208C5"/>
    <w:rsid w:val="00922CDC"/>
    <w:rsid w:val="00924B1C"/>
    <w:rsid w:val="009253C2"/>
    <w:rsid w:val="00931DC4"/>
    <w:rsid w:val="00931E92"/>
    <w:rsid w:val="009330C2"/>
    <w:rsid w:val="0093355B"/>
    <w:rsid w:val="00935381"/>
    <w:rsid w:val="00936C85"/>
    <w:rsid w:val="00937AEC"/>
    <w:rsid w:val="00940B19"/>
    <w:rsid w:val="00942680"/>
    <w:rsid w:val="00952917"/>
    <w:rsid w:val="00954A06"/>
    <w:rsid w:val="009556DF"/>
    <w:rsid w:val="00956EDC"/>
    <w:rsid w:val="009617C8"/>
    <w:rsid w:val="009618E4"/>
    <w:rsid w:val="00967DF1"/>
    <w:rsid w:val="009737A2"/>
    <w:rsid w:val="00976586"/>
    <w:rsid w:val="00977493"/>
    <w:rsid w:val="00982ED5"/>
    <w:rsid w:val="00983507"/>
    <w:rsid w:val="00985D66"/>
    <w:rsid w:val="00990387"/>
    <w:rsid w:val="00993468"/>
    <w:rsid w:val="0099412C"/>
    <w:rsid w:val="009A453D"/>
    <w:rsid w:val="009B00A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2039D"/>
    <w:rsid w:val="00A21990"/>
    <w:rsid w:val="00A227ED"/>
    <w:rsid w:val="00A30F5D"/>
    <w:rsid w:val="00A3174D"/>
    <w:rsid w:val="00A3241B"/>
    <w:rsid w:val="00A36FD4"/>
    <w:rsid w:val="00A372A0"/>
    <w:rsid w:val="00A4331D"/>
    <w:rsid w:val="00A511D3"/>
    <w:rsid w:val="00A605AF"/>
    <w:rsid w:val="00A62459"/>
    <w:rsid w:val="00A637F3"/>
    <w:rsid w:val="00A649ED"/>
    <w:rsid w:val="00A677E2"/>
    <w:rsid w:val="00A760FC"/>
    <w:rsid w:val="00A83DEA"/>
    <w:rsid w:val="00A84F41"/>
    <w:rsid w:val="00A91ADC"/>
    <w:rsid w:val="00A93557"/>
    <w:rsid w:val="00A96F90"/>
    <w:rsid w:val="00AB080F"/>
    <w:rsid w:val="00AB25C0"/>
    <w:rsid w:val="00AB39CE"/>
    <w:rsid w:val="00AC00A0"/>
    <w:rsid w:val="00AC53C8"/>
    <w:rsid w:val="00AC7721"/>
    <w:rsid w:val="00AD0475"/>
    <w:rsid w:val="00AD2B25"/>
    <w:rsid w:val="00AD6AE4"/>
    <w:rsid w:val="00AE1356"/>
    <w:rsid w:val="00AE3831"/>
    <w:rsid w:val="00AE3BE5"/>
    <w:rsid w:val="00AE3D16"/>
    <w:rsid w:val="00AE5BAF"/>
    <w:rsid w:val="00AF3E14"/>
    <w:rsid w:val="00AF6457"/>
    <w:rsid w:val="00AF7B78"/>
    <w:rsid w:val="00B01D20"/>
    <w:rsid w:val="00B05614"/>
    <w:rsid w:val="00B07155"/>
    <w:rsid w:val="00B1292F"/>
    <w:rsid w:val="00B1400E"/>
    <w:rsid w:val="00B14B33"/>
    <w:rsid w:val="00B207D7"/>
    <w:rsid w:val="00B20CA0"/>
    <w:rsid w:val="00B24178"/>
    <w:rsid w:val="00B305EB"/>
    <w:rsid w:val="00B306BA"/>
    <w:rsid w:val="00B31E35"/>
    <w:rsid w:val="00B34A3E"/>
    <w:rsid w:val="00B41269"/>
    <w:rsid w:val="00B446F9"/>
    <w:rsid w:val="00B44A63"/>
    <w:rsid w:val="00B47BD6"/>
    <w:rsid w:val="00B54682"/>
    <w:rsid w:val="00B56046"/>
    <w:rsid w:val="00B564EE"/>
    <w:rsid w:val="00B614DC"/>
    <w:rsid w:val="00B62667"/>
    <w:rsid w:val="00B64895"/>
    <w:rsid w:val="00B712B6"/>
    <w:rsid w:val="00B743BB"/>
    <w:rsid w:val="00B75BBE"/>
    <w:rsid w:val="00B76B98"/>
    <w:rsid w:val="00B77C24"/>
    <w:rsid w:val="00B914D9"/>
    <w:rsid w:val="00B93610"/>
    <w:rsid w:val="00B976E7"/>
    <w:rsid w:val="00B97BDD"/>
    <w:rsid w:val="00BA3413"/>
    <w:rsid w:val="00BA5C31"/>
    <w:rsid w:val="00BB2207"/>
    <w:rsid w:val="00BB2F5B"/>
    <w:rsid w:val="00BB3078"/>
    <w:rsid w:val="00BB7A28"/>
    <w:rsid w:val="00BC3D2C"/>
    <w:rsid w:val="00BD56F3"/>
    <w:rsid w:val="00BD7A2B"/>
    <w:rsid w:val="00BE2E43"/>
    <w:rsid w:val="00BF32CD"/>
    <w:rsid w:val="00BF67E4"/>
    <w:rsid w:val="00C0495E"/>
    <w:rsid w:val="00C14036"/>
    <w:rsid w:val="00C170AD"/>
    <w:rsid w:val="00C32100"/>
    <w:rsid w:val="00C328EA"/>
    <w:rsid w:val="00C34AB0"/>
    <w:rsid w:val="00C37FE3"/>
    <w:rsid w:val="00C41622"/>
    <w:rsid w:val="00C436C3"/>
    <w:rsid w:val="00C44D72"/>
    <w:rsid w:val="00C45D72"/>
    <w:rsid w:val="00C46EE3"/>
    <w:rsid w:val="00C50737"/>
    <w:rsid w:val="00C52141"/>
    <w:rsid w:val="00C52651"/>
    <w:rsid w:val="00C57173"/>
    <w:rsid w:val="00C619EA"/>
    <w:rsid w:val="00C619EE"/>
    <w:rsid w:val="00C6458B"/>
    <w:rsid w:val="00C67341"/>
    <w:rsid w:val="00C67AE8"/>
    <w:rsid w:val="00C67F22"/>
    <w:rsid w:val="00C70967"/>
    <w:rsid w:val="00C726AA"/>
    <w:rsid w:val="00C73F68"/>
    <w:rsid w:val="00C802F1"/>
    <w:rsid w:val="00C80BF4"/>
    <w:rsid w:val="00C857AD"/>
    <w:rsid w:val="00C90717"/>
    <w:rsid w:val="00C93657"/>
    <w:rsid w:val="00C94A8D"/>
    <w:rsid w:val="00CA169C"/>
    <w:rsid w:val="00CA33FB"/>
    <w:rsid w:val="00CA4C7A"/>
    <w:rsid w:val="00CB15A3"/>
    <w:rsid w:val="00CB3E47"/>
    <w:rsid w:val="00CB6069"/>
    <w:rsid w:val="00CB7CC4"/>
    <w:rsid w:val="00CB7DF2"/>
    <w:rsid w:val="00CC0FFD"/>
    <w:rsid w:val="00CC39D6"/>
    <w:rsid w:val="00CC49EC"/>
    <w:rsid w:val="00CD1B78"/>
    <w:rsid w:val="00CD47FD"/>
    <w:rsid w:val="00CD5EF2"/>
    <w:rsid w:val="00CD74CF"/>
    <w:rsid w:val="00CE11B7"/>
    <w:rsid w:val="00CE49C9"/>
    <w:rsid w:val="00CE6D6F"/>
    <w:rsid w:val="00CE75F5"/>
    <w:rsid w:val="00CF4B2E"/>
    <w:rsid w:val="00CF4D05"/>
    <w:rsid w:val="00CF51B9"/>
    <w:rsid w:val="00D11C4E"/>
    <w:rsid w:val="00D130D6"/>
    <w:rsid w:val="00D136BD"/>
    <w:rsid w:val="00D13E8B"/>
    <w:rsid w:val="00D156A9"/>
    <w:rsid w:val="00D16775"/>
    <w:rsid w:val="00D16D74"/>
    <w:rsid w:val="00D21BD5"/>
    <w:rsid w:val="00D257F7"/>
    <w:rsid w:val="00D31B15"/>
    <w:rsid w:val="00D32422"/>
    <w:rsid w:val="00D34A95"/>
    <w:rsid w:val="00D34CFE"/>
    <w:rsid w:val="00D35FCA"/>
    <w:rsid w:val="00D47B1E"/>
    <w:rsid w:val="00D502DB"/>
    <w:rsid w:val="00D50F27"/>
    <w:rsid w:val="00D51F38"/>
    <w:rsid w:val="00D5308B"/>
    <w:rsid w:val="00D61304"/>
    <w:rsid w:val="00D63759"/>
    <w:rsid w:val="00D65071"/>
    <w:rsid w:val="00D71D7A"/>
    <w:rsid w:val="00D75B68"/>
    <w:rsid w:val="00D77138"/>
    <w:rsid w:val="00D827EF"/>
    <w:rsid w:val="00D914CF"/>
    <w:rsid w:val="00D916BD"/>
    <w:rsid w:val="00D91B2B"/>
    <w:rsid w:val="00DA0BFB"/>
    <w:rsid w:val="00DA78FD"/>
    <w:rsid w:val="00DB64A8"/>
    <w:rsid w:val="00DC2155"/>
    <w:rsid w:val="00DC68C0"/>
    <w:rsid w:val="00DD1D22"/>
    <w:rsid w:val="00DD498E"/>
    <w:rsid w:val="00DD4995"/>
    <w:rsid w:val="00DE0428"/>
    <w:rsid w:val="00DE25E2"/>
    <w:rsid w:val="00DE4066"/>
    <w:rsid w:val="00DF3447"/>
    <w:rsid w:val="00DF4DE9"/>
    <w:rsid w:val="00E04747"/>
    <w:rsid w:val="00E050C9"/>
    <w:rsid w:val="00E0701F"/>
    <w:rsid w:val="00E20B4C"/>
    <w:rsid w:val="00E25744"/>
    <w:rsid w:val="00E27780"/>
    <w:rsid w:val="00E27C23"/>
    <w:rsid w:val="00E27C5B"/>
    <w:rsid w:val="00E27DC0"/>
    <w:rsid w:val="00E32D35"/>
    <w:rsid w:val="00E3400C"/>
    <w:rsid w:val="00E3552D"/>
    <w:rsid w:val="00E3640D"/>
    <w:rsid w:val="00E55376"/>
    <w:rsid w:val="00E6385A"/>
    <w:rsid w:val="00E669D9"/>
    <w:rsid w:val="00E6744C"/>
    <w:rsid w:val="00E700E3"/>
    <w:rsid w:val="00E70DB8"/>
    <w:rsid w:val="00E7148B"/>
    <w:rsid w:val="00E741B9"/>
    <w:rsid w:val="00E8167E"/>
    <w:rsid w:val="00E82BA2"/>
    <w:rsid w:val="00E84A11"/>
    <w:rsid w:val="00E92DA0"/>
    <w:rsid w:val="00E9368B"/>
    <w:rsid w:val="00E94D47"/>
    <w:rsid w:val="00E9668D"/>
    <w:rsid w:val="00E972C0"/>
    <w:rsid w:val="00EA21CF"/>
    <w:rsid w:val="00EA5CD3"/>
    <w:rsid w:val="00EA5F9A"/>
    <w:rsid w:val="00EB02B1"/>
    <w:rsid w:val="00EB1DE5"/>
    <w:rsid w:val="00EB2DE5"/>
    <w:rsid w:val="00EB381A"/>
    <w:rsid w:val="00EB5D4A"/>
    <w:rsid w:val="00EC1D34"/>
    <w:rsid w:val="00EC2856"/>
    <w:rsid w:val="00EC3562"/>
    <w:rsid w:val="00EC37B8"/>
    <w:rsid w:val="00EC62E5"/>
    <w:rsid w:val="00EC697B"/>
    <w:rsid w:val="00EC6DC6"/>
    <w:rsid w:val="00ED28E2"/>
    <w:rsid w:val="00ED36E8"/>
    <w:rsid w:val="00ED5D8C"/>
    <w:rsid w:val="00ED7232"/>
    <w:rsid w:val="00EE6343"/>
    <w:rsid w:val="00EE77E7"/>
    <w:rsid w:val="00EF0B40"/>
    <w:rsid w:val="00EF28A8"/>
    <w:rsid w:val="00EF5803"/>
    <w:rsid w:val="00F01C51"/>
    <w:rsid w:val="00F05A74"/>
    <w:rsid w:val="00F05DC2"/>
    <w:rsid w:val="00F06449"/>
    <w:rsid w:val="00F07407"/>
    <w:rsid w:val="00F1072A"/>
    <w:rsid w:val="00F11B69"/>
    <w:rsid w:val="00F152FA"/>
    <w:rsid w:val="00F15E9B"/>
    <w:rsid w:val="00F1643B"/>
    <w:rsid w:val="00F17385"/>
    <w:rsid w:val="00F17BD2"/>
    <w:rsid w:val="00F250BC"/>
    <w:rsid w:val="00F255AB"/>
    <w:rsid w:val="00F27C94"/>
    <w:rsid w:val="00F327AE"/>
    <w:rsid w:val="00F3287C"/>
    <w:rsid w:val="00F32DDA"/>
    <w:rsid w:val="00F3310C"/>
    <w:rsid w:val="00F406B1"/>
    <w:rsid w:val="00F421E6"/>
    <w:rsid w:val="00F44FCA"/>
    <w:rsid w:val="00F45D1D"/>
    <w:rsid w:val="00F468BD"/>
    <w:rsid w:val="00F53618"/>
    <w:rsid w:val="00F567DC"/>
    <w:rsid w:val="00F57B12"/>
    <w:rsid w:val="00F62016"/>
    <w:rsid w:val="00F669A8"/>
    <w:rsid w:val="00F72075"/>
    <w:rsid w:val="00F7395C"/>
    <w:rsid w:val="00F80671"/>
    <w:rsid w:val="00F829EC"/>
    <w:rsid w:val="00F83741"/>
    <w:rsid w:val="00F87A8F"/>
    <w:rsid w:val="00F95305"/>
    <w:rsid w:val="00FA12CA"/>
    <w:rsid w:val="00FA1E5D"/>
    <w:rsid w:val="00FA3364"/>
    <w:rsid w:val="00FA4180"/>
    <w:rsid w:val="00FA4568"/>
    <w:rsid w:val="00FA7F75"/>
    <w:rsid w:val="00FB12AD"/>
    <w:rsid w:val="00FB61F4"/>
    <w:rsid w:val="00FB67DB"/>
    <w:rsid w:val="00FB6960"/>
    <w:rsid w:val="00FC0044"/>
    <w:rsid w:val="00FC03F9"/>
    <w:rsid w:val="00FC3AD1"/>
    <w:rsid w:val="00FC5CE4"/>
    <w:rsid w:val="00FC5F45"/>
    <w:rsid w:val="00FC67F2"/>
    <w:rsid w:val="00FC7E4D"/>
    <w:rsid w:val="00FD6029"/>
    <w:rsid w:val="00FD77FE"/>
    <w:rsid w:val="00FE0504"/>
    <w:rsid w:val="00FE0CC7"/>
    <w:rsid w:val="00FE6FE2"/>
    <w:rsid w:val="00FF0D6A"/>
    <w:rsid w:val="00FF17BC"/>
    <w:rsid w:val="00FF1873"/>
    <w:rsid w:val="00FF3331"/>
    <w:rsid w:val="00FF4A32"/>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2</cp:revision>
  <cp:lastPrinted>2022-11-01T15:06:00Z</cp:lastPrinted>
  <dcterms:created xsi:type="dcterms:W3CDTF">2022-12-12T14:57:00Z</dcterms:created>
  <dcterms:modified xsi:type="dcterms:W3CDTF">2022-12-12T14:57:00Z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